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BB99" w14:textId="6A208045" w:rsidR="007F3D65" w:rsidRDefault="007F3D65">
      <w:pPr>
        <w:spacing w:line="240" w:lineRule="auto"/>
        <w:rPr>
          <w:rFonts w:ascii="Poppins" w:eastAsia="Poppins" w:hAnsi="Poppins" w:cs="Poppins"/>
          <w:b/>
          <w:color w:val="20124D"/>
          <w:sz w:val="20"/>
          <w:szCs w:val="20"/>
        </w:rPr>
      </w:pPr>
    </w:p>
    <w:p w14:paraId="63EACA33" w14:textId="77777777" w:rsidR="007F3D65" w:rsidRPr="000B3F4D" w:rsidRDefault="008314A1">
      <w:pPr>
        <w:spacing w:line="240" w:lineRule="auto"/>
        <w:jc w:val="center"/>
        <w:rPr>
          <w:rFonts w:ascii="Poppins" w:eastAsia="Poppins" w:hAnsi="Poppins" w:cs="Poppins"/>
          <w:b/>
          <w:color w:val="FFFFFF"/>
          <w:sz w:val="52"/>
          <w:szCs w:val="52"/>
          <w:shd w:val="clear" w:color="auto" w:fill="980000"/>
          <w:lang w:val="en-US"/>
        </w:rPr>
      </w:pPr>
      <w:r w:rsidRPr="000B3F4D">
        <w:rPr>
          <w:b/>
          <w:color w:val="FFFFFF"/>
          <w:sz w:val="52"/>
          <w:szCs w:val="52"/>
          <w:shd w:val="clear" w:color="auto" w:fill="980000"/>
          <w:lang w:val="en"/>
        </w:rPr>
        <w:t>PRELIMINARY ROUND</w:t>
      </w:r>
    </w:p>
    <w:p w14:paraId="415BFCD7" w14:textId="77777777" w:rsidR="007F3D65" w:rsidRPr="000B3F4D" w:rsidRDefault="007F3D65">
      <w:pPr>
        <w:shd w:val="clear" w:color="auto" w:fill="FFFFFF"/>
        <w:spacing w:before="200" w:after="200"/>
        <w:ind w:left="283" w:right="302"/>
        <w:jc w:val="both"/>
        <w:rPr>
          <w:rFonts w:ascii="Poppins" w:eastAsia="Poppins" w:hAnsi="Poppins" w:cs="Poppins"/>
          <w:sz w:val="36"/>
          <w:szCs w:val="36"/>
          <w:lang w:val="en-US"/>
        </w:rPr>
      </w:pPr>
    </w:p>
    <w:tbl>
      <w:tblPr>
        <w:tblStyle w:val="a"/>
        <w:tblW w:w="88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
        <w:gridCol w:w="1871"/>
        <w:gridCol w:w="795"/>
        <w:gridCol w:w="1485"/>
        <w:gridCol w:w="780"/>
        <w:gridCol w:w="1870"/>
        <w:gridCol w:w="1020"/>
      </w:tblGrid>
      <w:tr w:rsidR="007F3D65" w14:paraId="10D6022D" w14:textId="77777777">
        <w:trPr>
          <w:trHeight w:val="420"/>
          <w:jc w:val="center"/>
        </w:trPr>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00FF96AE" w14:textId="77777777" w:rsidR="007F3D65" w:rsidRDefault="008314A1">
            <w:pPr>
              <w:spacing w:line="240" w:lineRule="auto"/>
              <w:jc w:val="center"/>
              <w:rPr>
                <w:rFonts w:ascii="Poppins" w:eastAsia="Poppins" w:hAnsi="Poppins" w:cs="Poppins"/>
                <w:b/>
                <w:color w:val="7F7F7F"/>
                <w:sz w:val="18"/>
                <w:szCs w:val="18"/>
              </w:rPr>
            </w:pPr>
            <w:r>
              <w:rPr>
                <w:rFonts w:ascii="Poppins" w:eastAsia="Poppins" w:hAnsi="Poppins" w:cs="Poppins"/>
                <w:b/>
                <w:noProof/>
                <w:color w:val="FFFFFF"/>
                <w:sz w:val="36"/>
                <w:szCs w:val="36"/>
              </w:rPr>
              <w:drawing>
                <wp:inline distT="114300" distB="114300" distL="114300" distR="114300" wp14:anchorId="136EBA4F" wp14:editId="19EE2C4A">
                  <wp:extent cx="432000" cy="4320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32000" cy="432000"/>
                          </a:xfrm>
                          <a:prstGeom prst="rect">
                            <a:avLst/>
                          </a:prstGeom>
                          <a:ln/>
                        </pic:spPr>
                      </pic:pic>
                    </a:graphicData>
                  </a:graphic>
                </wp:inline>
              </w:drawing>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68444B21" w14:textId="77777777" w:rsidR="007F3D65" w:rsidRDefault="008314A1">
            <w:pPr>
              <w:spacing w:after="75" w:line="240" w:lineRule="auto"/>
              <w:jc w:val="center"/>
              <w:rPr>
                <w:rFonts w:ascii="Poppins" w:eastAsia="Poppins" w:hAnsi="Poppins" w:cs="Poppins"/>
                <w:b/>
                <w:color w:val="7F7F7F"/>
                <w:sz w:val="20"/>
                <w:szCs w:val="20"/>
              </w:rPr>
            </w:pPr>
            <w:r>
              <w:rPr>
                <w:b/>
                <w:color w:val="FFFFFF"/>
                <w:sz w:val="20"/>
                <w:szCs w:val="20"/>
                <w:lang w:val="en"/>
              </w:rPr>
              <w:t>METROPOLITAN</w:t>
            </w:r>
          </w:p>
        </w:tc>
        <w:tc>
          <w:tcPr>
            <w:tcW w:w="795" w:type="dxa"/>
            <w:tcBorders>
              <w:top w:val="nil"/>
              <w:left w:val="nil"/>
              <w:bottom w:val="nil"/>
              <w:right w:val="nil"/>
            </w:tcBorders>
            <w:shd w:val="clear" w:color="auto" w:fill="EFEFEF"/>
            <w:tcMar>
              <w:top w:w="100" w:type="dxa"/>
              <w:left w:w="100" w:type="dxa"/>
              <w:bottom w:w="100" w:type="dxa"/>
              <w:right w:w="100" w:type="dxa"/>
            </w:tcMar>
            <w:vAlign w:val="center"/>
          </w:tcPr>
          <w:p w14:paraId="1F031A7E" w14:textId="77777777" w:rsidR="007F3D65" w:rsidRDefault="008314A1">
            <w:pPr>
              <w:widowControl w:val="0"/>
              <w:spacing w:line="240" w:lineRule="auto"/>
              <w:jc w:val="center"/>
              <w:rPr>
                <w:rFonts w:ascii="Poppins" w:eastAsia="Poppins" w:hAnsi="Poppins" w:cs="Poppins"/>
                <w:b/>
                <w:sz w:val="34"/>
                <w:szCs w:val="34"/>
              </w:rPr>
            </w:pPr>
            <w:r>
              <w:rPr>
                <w:b/>
                <w:sz w:val="34"/>
                <w:szCs w:val="34"/>
                <w:lang w:val="en"/>
              </w:rPr>
              <w:t>(0)</w:t>
            </w:r>
          </w:p>
        </w:tc>
        <w:tc>
          <w:tcPr>
            <w:tcW w:w="1485" w:type="dxa"/>
            <w:tcBorders>
              <w:top w:val="nil"/>
              <w:left w:val="nil"/>
              <w:bottom w:val="nil"/>
              <w:right w:val="nil"/>
            </w:tcBorders>
            <w:shd w:val="clear" w:color="auto" w:fill="auto"/>
            <w:tcMar>
              <w:top w:w="100" w:type="dxa"/>
              <w:left w:w="100" w:type="dxa"/>
              <w:bottom w:w="100" w:type="dxa"/>
              <w:right w:w="100" w:type="dxa"/>
            </w:tcMar>
            <w:vAlign w:val="center"/>
          </w:tcPr>
          <w:p w14:paraId="551C091F" w14:textId="77777777" w:rsidR="007F3D65" w:rsidRDefault="008314A1">
            <w:pPr>
              <w:shd w:val="clear" w:color="auto" w:fill="FFFFFF"/>
              <w:spacing w:before="60" w:after="45" w:line="240" w:lineRule="auto"/>
              <w:jc w:val="center"/>
              <w:rPr>
                <w:rFonts w:ascii="Poppins" w:eastAsia="Poppins" w:hAnsi="Poppins" w:cs="Poppins"/>
                <w:b/>
                <w:color w:val="7F7F7F"/>
                <w:sz w:val="14"/>
                <w:szCs w:val="14"/>
              </w:rPr>
            </w:pPr>
            <w:r>
              <w:rPr>
                <w:b/>
                <w:sz w:val="20"/>
                <w:szCs w:val="20"/>
                <w:lang w:val="en"/>
              </w:rPr>
              <w:t>PRELIMINARY ROUND</w:t>
            </w:r>
          </w:p>
        </w:tc>
        <w:tc>
          <w:tcPr>
            <w:tcW w:w="780" w:type="dxa"/>
            <w:tcBorders>
              <w:top w:val="nil"/>
              <w:left w:val="nil"/>
              <w:bottom w:val="nil"/>
              <w:right w:val="nil"/>
            </w:tcBorders>
            <w:shd w:val="clear" w:color="auto" w:fill="EFEFEF"/>
            <w:tcMar>
              <w:top w:w="100" w:type="dxa"/>
              <w:left w:w="100" w:type="dxa"/>
              <w:bottom w:w="100" w:type="dxa"/>
              <w:right w:w="100" w:type="dxa"/>
            </w:tcMar>
            <w:vAlign w:val="center"/>
          </w:tcPr>
          <w:p w14:paraId="2F96D0B1" w14:textId="77777777" w:rsidR="007F3D65" w:rsidRDefault="008314A1">
            <w:pPr>
              <w:widowControl w:val="0"/>
              <w:spacing w:line="240" w:lineRule="auto"/>
              <w:jc w:val="center"/>
              <w:rPr>
                <w:rFonts w:ascii="Poppins" w:eastAsia="Poppins" w:hAnsi="Poppins" w:cs="Poppins"/>
                <w:b/>
                <w:sz w:val="58"/>
                <w:szCs w:val="58"/>
              </w:rPr>
            </w:pPr>
            <w:r>
              <w:rPr>
                <w:b/>
                <w:sz w:val="34"/>
                <w:szCs w:val="34"/>
                <w:lang w:val="en"/>
              </w:rPr>
              <w:t>(3)</w:t>
            </w:r>
          </w:p>
        </w:tc>
        <w:tc>
          <w:tcPr>
            <w:tcW w:w="1870" w:type="dxa"/>
            <w:tcBorders>
              <w:top w:val="nil"/>
              <w:left w:val="nil"/>
              <w:bottom w:val="nil"/>
              <w:right w:val="nil"/>
            </w:tcBorders>
            <w:shd w:val="clear" w:color="auto" w:fill="980000"/>
            <w:tcMar>
              <w:top w:w="100" w:type="dxa"/>
              <w:left w:w="100" w:type="dxa"/>
              <w:bottom w:w="100" w:type="dxa"/>
              <w:right w:w="100" w:type="dxa"/>
            </w:tcMar>
            <w:vAlign w:val="center"/>
          </w:tcPr>
          <w:p w14:paraId="47D0D564" w14:textId="53EFD146" w:rsidR="007F3D65" w:rsidRDefault="008314A1">
            <w:pPr>
              <w:spacing w:line="240" w:lineRule="auto"/>
              <w:jc w:val="center"/>
              <w:rPr>
                <w:rFonts w:ascii="Poppins" w:eastAsia="Poppins" w:hAnsi="Poppins" w:cs="Poppins"/>
                <w:b/>
                <w:color w:val="7F7F7F"/>
                <w:sz w:val="20"/>
                <w:szCs w:val="20"/>
              </w:rPr>
            </w:pPr>
            <w:r>
              <w:rPr>
                <w:b/>
                <w:color w:val="FFFFFF"/>
                <w:sz w:val="20"/>
                <w:szCs w:val="20"/>
                <w:lang w:val="en"/>
              </w:rPr>
              <w:t>SA</w:t>
            </w:r>
            <w:r w:rsidR="00DB6C27">
              <w:rPr>
                <w:b/>
                <w:color w:val="FFFFFF"/>
                <w:sz w:val="20"/>
                <w:szCs w:val="20"/>
                <w:lang w:val="en"/>
              </w:rPr>
              <w:t>N</w:t>
            </w:r>
            <w:r>
              <w:rPr>
                <w:b/>
                <w:color w:val="FFFFFF"/>
                <w:sz w:val="20"/>
                <w:szCs w:val="20"/>
                <w:lang w:val="en"/>
              </w:rPr>
              <w:t>T</w:t>
            </w:r>
            <w:r w:rsidR="00DB6C27">
              <w:rPr>
                <w:b/>
                <w:color w:val="FFFFFF"/>
                <w:sz w:val="20"/>
                <w:szCs w:val="20"/>
                <w:lang w:val="en"/>
              </w:rPr>
              <w:t>A</w:t>
            </w:r>
            <w:r>
              <w:rPr>
                <w:b/>
                <w:color w:val="FFFFFF"/>
                <w:sz w:val="20"/>
                <w:szCs w:val="20"/>
                <w:lang w:val="en"/>
              </w:rPr>
              <w:t xml:space="preserve"> LUCIA</w:t>
            </w:r>
          </w:p>
        </w:tc>
        <w:tc>
          <w:tcPr>
            <w:tcW w:w="1020" w:type="dxa"/>
            <w:tcBorders>
              <w:top w:val="nil"/>
              <w:left w:val="nil"/>
              <w:bottom w:val="nil"/>
              <w:right w:val="nil"/>
            </w:tcBorders>
            <w:shd w:val="clear" w:color="auto" w:fill="D9D9D9"/>
            <w:tcMar>
              <w:top w:w="100" w:type="dxa"/>
              <w:left w:w="100" w:type="dxa"/>
              <w:bottom w:w="100" w:type="dxa"/>
              <w:right w:w="100" w:type="dxa"/>
            </w:tcMar>
            <w:vAlign w:val="center"/>
          </w:tcPr>
          <w:p w14:paraId="319734EC" w14:textId="77777777" w:rsidR="007F3D65" w:rsidRDefault="008314A1">
            <w:pPr>
              <w:spacing w:line="240" w:lineRule="auto"/>
              <w:jc w:val="center"/>
              <w:rPr>
                <w:rFonts w:ascii="Poppins" w:eastAsia="Poppins" w:hAnsi="Poppins" w:cs="Poppins"/>
                <w:b/>
                <w:color w:val="7F7F7F"/>
                <w:sz w:val="18"/>
                <w:szCs w:val="18"/>
              </w:rPr>
            </w:pPr>
            <w:r>
              <w:rPr>
                <w:rFonts w:ascii="Poppins" w:eastAsia="Poppins" w:hAnsi="Poppins" w:cs="Poppins"/>
                <w:b/>
                <w:noProof/>
                <w:sz w:val="28"/>
                <w:szCs w:val="28"/>
              </w:rPr>
              <w:drawing>
                <wp:inline distT="114300" distB="114300" distL="114300" distR="114300" wp14:anchorId="6125C036" wp14:editId="004BD3B4">
                  <wp:extent cx="432000" cy="432000"/>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32000" cy="432000"/>
                          </a:xfrm>
                          <a:prstGeom prst="rect">
                            <a:avLst/>
                          </a:prstGeom>
                          <a:ln/>
                        </pic:spPr>
                      </pic:pic>
                    </a:graphicData>
                  </a:graphic>
                </wp:inline>
              </w:drawing>
            </w:r>
          </w:p>
        </w:tc>
      </w:tr>
    </w:tbl>
    <w:p w14:paraId="7D1E33EA" w14:textId="77777777" w:rsidR="007F3D65" w:rsidRDefault="007F3D65">
      <w:pPr>
        <w:shd w:val="clear" w:color="auto" w:fill="FFFFFF"/>
        <w:spacing w:line="240" w:lineRule="auto"/>
        <w:rPr>
          <w:rFonts w:ascii="Poppins" w:eastAsia="Poppins" w:hAnsi="Poppins" w:cs="Poppins"/>
          <w:b/>
          <w:sz w:val="2"/>
          <w:szCs w:val="2"/>
        </w:rPr>
      </w:pPr>
    </w:p>
    <w:tbl>
      <w:tblPr>
        <w:tblStyle w:val="a0"/>
        <w:tblW w:w="8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130"/>
        <w:gridCol w:w="855"/>
        <w:gridCol w:w="1530"/>
        <w:gridCol w:w="1065"/>
        <w:gridCol w:w="2325"/>
      </w:tblGrid>
      <w:tr w:rsidR="007F3D65" w14:paraId="5CD95C39" w14:textId="77777777">
        <w:trPr>
          <w:trHeight w:val="1020"/>
          <w:jc w:val="center"/>
        </w:trPr>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0ABA815C" w14:textId="77777777" w:rsidR="007F3D65" w:rsidRDefault="008314A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8054C12" wp14:editId="7E444AC5">
                  <wp:extent cx="334328" cy="33432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4328" cy="334328"/>
                          </a:xfrm>
                          <a:prstGeom prst="rect">
                            <a:avLst/>
                          </a:prstGeom>
                          <a:ln/>
                        </pic:spPr>
                      </pic:pic>
                    </a:graphicData>
                  </a:graphic>
                </wp:inline>
              </w:drawing>
            </w:r>
          </w:p>
        </w:tc>
        <w:tc>
          <w:tcPr>
            <w:tcW w:w="21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00168E2" w14:textId="77777777" w:rsidR="007F3D65" w:rsidRDefault="008314A1">
            <w:pPr>
              <w:keepLines/>
              <w:shd w:val="clear" w:color="auto" w:fill="FFFFFF"/>
              <w:spacing w:after="75" w:line="240" w:lineRule="auto"/>
              <w:rPr>
                <w:rFonts w:ascii="Poppins" w:eastAsia="Poppins" w:hAnsi="Poppins" w:cs="Poppins"/>
                <w:b/>
                <w:sz w:val="20"/>
                <w:szCs w:val="20"/>
              </w:rPr>
            </w:pPr>
            <w:r>
              <w:rPr>
                <w:b/>
                <w:sz w:val="20"/>
                <w:szCs w:val="20"/>
                <w:lang w:val="en"/>
              </w:rPr>
              <w:t>AUGUST 17</w:t>
            </w:r>
          </w:p>
        </w:tc>
        <w:tc>
          <w:tcPr>
            <w:tcW w:w="85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121845D" w14:textId="77777777" w:rsidR="007F3D65" w:rsidRDefault="008314A1">
            <w:pPr>
              <w:widowControl w:val="0"/>
              <w:spacing w:line="240" w:lineRule="auto"/>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1CF555F0" wp14:editId="0AEEA119">
                  <wp:extent cx="353378" cy="353378"/>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53378" cy="353378"/>
                          </a:xfrm>
                          <a:prstGeom prst="rect">
                            <a:avLst/>
                          </a:prstGeom>
                          <a:ln/>
                        </pic:spPr>
                      </pic:pic>
                    </a:graphicData>
                  </a:graphic>
                </wp:inline>
              </w:drawing>
            </w:r>
          </w:p>
        </w:tc>
        <w:tc>
          <w:tcPr>
            <w:tcW w:w="1530"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3DDFAA98" w14:textId="00D158DF" w:rsidR="007F3D65" w:rsidRDefault="008314A1">
            <w:pPr>
              <w:shd w:val="clear" w:color="auto" w:fill="FFFFFF"/>
              <w:spacing w:before="75" w:after="75" w:line="240" w:lineRule="auto"/>
              <w:rPr>
                <w:rFonts w:ascii="Poppins" w:eastAsia="Poppins" w:hAnsi="Poppins" w:cs="Poppins"/>
                <w:b/>
                <w:sz w:val="20"/>
                <w:szCs w:val="20"/>
              </w:rPr>
            </w:pPr>
            <w:r>
              <w:rPr>
                <w:b/>
                <w:sz w:val="20"/>
                <w:szCs w:val="20"/>
                <w:lang w:val="en"/>
              </w:rPr>
              <w:t xml:space="preserve">8:00 PM </w:t>
            </w:r>
            <w:r w:rsidR="00DB6C27">
              <w:rPr>
                <w:b/>
                <w:sz w:val="20"/>
                <w:szCs w:val="20"/>
                <w:lang w:val="en"/>
              </w:rPr>
              <w:t>ET</w:t>
            </w:r>
          </w:p>
        </w:tc>
        <w:tc>
          <w:tcPr>
            <w:tcW w:w="106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8A055A5" w14:textId="77777777" w:rsidR="007F3D65" w:rsidRDefault="008314A1">
            <w:pPr>
              <w:widowControl w:val="0"/>
              <w:spacing w:line="240" w:lineRule="auto"/>
              <w:jc w:val="center"/>
              <w:rPr>
                <w:rFonts w:ascii="Poppins" w:eastAsia="Poppins" w:hAnsi="Poppins" w:cs="Poppins"/>
                <w:b/>
                <w:sz w:val="20"/>
                <w:szCs w:val="20"/>
              </w:rPr>
            </w:pPr>
            <w:r>
              <w:rPr>
                <w:rFonts w:ascii="Poppins" w:eastAsia="Poppins" w:hAnsi="Poppins" w:cs="Poppins"/>
                <w:b/>
                <w:noProof/>
                <w:sz w:val="20"/>
                <w:szCs w:val="20"/>
              </w:rPr>
              <w:drawing>
                <wp:inline distT="114300" distB="114300" distL="114300" distR="114300" wp14:anchorId="7FA6E570" wp14:editId="40BD0415">
                  <wp:extent cx="343853" cy="343853"/>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43853" cy="343853"/>
                          </a:xfrm>
                          <a:prstGeom prst="rect">
                            <a:avLst/>
                          </a:prstGeom>
                          <a:ln/>
                        </pic:spPr>
                      </pic:pic>
                    </a:graphicData>
                  </a:graphic>
                </wp:inline>
              </w:drawing>
            </w:r>
          </w:p>
        </w:tc>
        <w:tc>
          <w:tcPr>
            <w:tcW w:w="2325" w:type="dxa"/>
            <w:tcBorders>
              <w:top w:val="single" w:sz="8" w:space="0" w:color="FFFFFF"/>
              <w:left w:val="single" w:sz="8" w:space="0" w:color="FFFFFF"/>
              <w:bottom w:val="single" w:sz="18" w:space="0" w:color="000000"/>
              <w:right w:val="single" w:sz="8" w:space="0" w:color="FFFFFF"/>
            </w:tcBorders>
            <w:shd w:val="clear" w:color="auto" w:fill="auto"/>
            <w:tcMar>
              <w:top w:w="100" w:type="dxa"/>
              <w:left w:w="100" w:type="dxa"/>
              <w:bottom w:w="100" w:type="dxa"/>
              <w:right w:w="100" w:type="dxa"/>
            </w:tcMar>
            <w:vAlign w:val="center"/>
          </w:tcPr>
          <w:p w14:paraId="4A027F45" w14:textId="77777777" w:rsidR="007F3D65" w:rsidRDefault="008314A1">
            <w:pPr>
              <w:shd w:val="clear" w:color="auto" w:fill="FFFFFF"/>
              <w:spacing w:line="240" w:lineRule="auto"/>
              <w:rPr>
                <w:rFonts w:ascii="Poppins" w:eastAsia="Poppins" w:hAnsi="Poppins" w:cs="Poppins"/>
                <w:b/>
                <w:sz w:val="20"/>
                <w:szCs w:val="20"/>
              </w:rPr>
            </w:pPr>
            <w:r>
              <w:rPr>
                <w:b/>
                <w:sz w:val="20"/>
                <w:szCs w:val="20"/>
                <w:lang w:val="en"/>
              </w:rPr>
              <w:t>Juan Ramon Loubriel</w:t>
            </w:r>
          </w:p>
        </w:tc>
      </w:tr>
    </w:tbl>
    <w:p w14:paraId="19B3CE9A" w14:textId="77777777" w:rsidR="007F3D65" w:rsidRDefault="007F3D65">
      <w:pPr>
        <w:shd w:val="clear" w:color="auto" w:fill="FFFFFF"/>
        <w:spacing w:line="240" w:lineRule="auto"/>
        <w:rPr>
          <w:rFonts w:ascii="Poppins" w:eastAsia="Poppins" w:hAnsi="Poppins" w:cs="Poppins"/>
          <w:b/>
          <w:sz w:val="18"/>
          <w:szCs w:val="18"/>
        </w:rPr>
      </w:pPr>
    </w:p>
    <w:tbl>
      <w:tblPr>
        <w:tblStyle w:val="a1"/>
        <w:tblW w:w="8820" w:type="dxa"/>
        <w:jc w:val="center"/>
        <w:tblLayout w:type="fixed"/>
        <w:tblLook w:val="0400" w:firstRow="0" w:lastRow="0" w:firstColumn="0" w:lastColumn="0" w:noHBand="0" w:noVBand="1"/>
      </w:tblPr>
      <w:tblGrid>
        <w:gridCol w:w="8820"/>
      </w:tblGrid>
      <w:tr w:rsidR="007F3D65" w14:paraId="6647E5A3" w14:textId="77777777">
        <w:trPr>
          <w:trHeight w:val="560"/>
          <w:jc w:val="center"/>
        </w:trPr>
        <w:tc>
          <w:tcPr>
            <w:tcW w:w="8820" w:type="dxa"/>
            <w:shd w:val="clear" w:color="auto" w:fill="980000"/>
            <w:vAlign w:val="center"/>
          </w:tcPr>
          <w:p w14:paraId="22099FE5" w14:textId="77777777" w:rsidR="007F3D65" w:rsidRDefault="00CE42D1">
            <w:pPr>
              <w:ind w:right="19"/>
              <w:jc w:val="center"/>
              <w:rPr>
                <w:rFonts w:ascii="Poppins" w:eastAsia="Poppins" w:hAnsi="Poppins" w:cs="Poppins"/>
                <w:b/>
                <w:color w:val="FFFFFF"/>
                <w:sz w:val="38"/>
                <w:szCs w:val="38"/>
              </w:rPr>
            </w:pPr>
            <w:r>
              <w:rPr>
                <w:b/>
                <w:color w:val="FFFFFF"/>
                <w:sz w:val="38"/>
                <w:szCs w:val="38"/>
                <w:lang w:val="en"/>
              </w:rPr>
              <w:t xml:space="preserve">DATA </w:t>
            </w:r>
          </w:p>
        </w:tc>
      </w:tr>
    </w:tbl>
    <w:p w14:paraId="6F41890F" w14:textId="6A373164" w:rsidR="00CE42D1" w:rsidRDefault="00CE42D1">
      <w:pPr>
        <w:shd w:val="clear" w:color="auto" w:fill="FFFFFF"/>
        <w:spacing w:before="400" w:after="200"/>
        <w:ind w:left="141" w:right="160"/>
        <w:jc w:val="both"/>
        <w:rPr>
          <w:rFonts w:ascii="Poppins" w:eastAsia="Poppins" w:hAnsi="Poppins" w:cs="Poppins"/>
          <w:sz w:val="20"/>
          <w:szCs w:val="20"/>
        </w:rPr>
      </w:pPr>
      <w:r>
        <w:rPr>
          <w:sz w:val="20"/>
          <w:szCs w:val="20"/>
          <w:lang w:val="en"/>
        </w:rPr>
        <w:t>Metropolitan and Saint Lucia are having their first participation in the Scotiabank Concacaf</w:t>
      </w:r>
      <w:r w:rsidR="00DB6C27">
        <w:rPr>
          <w:sz w:val="20"/>
          <w:szCs w:val="20"/>
          <w:lang w:val="en"/>
        </w:rPr>
        <w:t xml:space="preserve"> </w:t>
      </w:r>
      <w:r w:rsidR="00036A40">
        <w:rPr>
          <w:sz w:val="20"/>
          <w:szCs w:val="20"/>
          <w:lang w:val="en"/>
        </w:rPr>
        <w:t>League.</w:t>
      </w:r>
      <w:r>
        <w:rPr>
          <w:lang w:val="en"/>
        </w:rPr>
        <w:t xml:space="preserve"> </w:t>
      </w:r>
      <w:r w:rsidR="000E1470">
        <w:rPr>
          <w:sz w:val="20"/>
          <w:szCs w:val="20"/>
          <w:lang w:val="en"/>
        </w:rPr>
        <w:t>The first leg between Sa</w:t>
      </w:r>
      <w:r w:rsidR="00DB6C27">
        <w:rPr>
          <w:sz w:val="20"/>
          <w:szCs w:val="20"/>
          <w:lang w:val="en"/>
        </w:rPr>
        <w:t>nta</w:t>
      </w:r>
      <w:r w:rsidR="000E1470">
        <w:rPr>
          <w:sz w:val="20"/>
          <w:szCs w:val="20"/>
          <w:lang w:val="en"/>
        </w:rPr>
        <w:t xml:space="preserve"> Lucia and Metropolitan was the</w:t>
      </w:r>
      <w:r>
        <w:rPr>
          <w:lang w:val="en"/>
        </w:rPr>
        <w:t xml:space="preserve"> </w:t>
      </w:r>
      <w:r w:rsidR="00390C02">
        <w:rPr>
          <w:sz w:val="20"/>
          <w:szCs w:val="20"/>
          <w:lang w:val="en"/>
        </w:rPr>
        <w:t xml:space="preserve">16th </w:t>
      </w:r>
      <w:r w:rsidR="000E1470">
        <w:rPr>
          <w:sz w:val="20"/>
          <w:szCs w:val="20"/>
          <w:lang w:val="en"/>
        </w:rPr>
        <w:t>in history between two debuting teams in the SCL.</w:t>
      </w:r>
    </w:p>
    <w:p w14:paraId="40340567" w14:textId="4B0CA3EB" w:rsidR="00036A40" w:rsidRDefault="00036A40">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Santa Lucia became the first </w:t>
      </w:r>
      <w:proofErr w:type="spellStart"/>
      <w:r>
        <w:rPr>
          <w:sz w:val="20"/>
          <w:szCs w:val="20"/>
          <w:lang w:val="en"/>
        </w:rPr>
        <w:t>Guatem</w:t>
      </w:r>
      <w:r w:rsidR="00DB6C27">
        <w:rPr>
          <w:sz w:val="20"/>
          <w:szCs w:val="20"/>
          <w:lang w:val="en"/>
        </w:rPr>
        <w:t>al</w:t>
      </w:r>
      <w:r>
        <w:rPr>
          <w:sz w:val="20"/>
          <w:szCs w:val="20"/>
          <w:lang w:val="en"/>
        </w:rPr>
        <w:t>teco</w:t>
      </w:r>
      <w:proofErr w:type="spellEnd"/>
      <w:r>
        <w:rPr>
          <w:sz w:val="20"/>
          <w:szCs w:val="20"/>
          <w:lang w:val="en"/>
        </w:rPr>
        <w:t xml:space="preserve"> team to open the SCL and became the 45th club to debut in the SCL and the second Guatemalan team to win on their debut in SCL history after Comunicaciones FC (GUA) in 2019. Guatemala's other teams lost in their debut: Antigua GFC (2019), Guastatoya (2019) and CSD Municipal (2020). </w:t>
      </w:r>
    </w:p>
    <w:p w14:paraId="26C00B20" w14:textId="6D6DDD1F" w:rsidR="007F3D65" w:rsidRDefault="008314A1">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Santa Lucia </w:t>
      </w:r>
      <w:r w:rsidR="00DB6C27">
        <w:rPr>
          <w:sz w:val="20"/>
          <w:szCs w:val="20"/>
          <w:lang w:val="en"/>
        </w:rPr>
        <w:t>defeated</w:t>
      </w:r>
      <w:r w:rsidR="00DB6C27">
        <w:rPr>
          <w:lang w:val="en"/>
        </w:rPr>
        <w:t xml:space="preserve"> </w:t>
      </w:r>
      <w:r w:rsidR="00DB6C27">
        <w:rPr>
          <w:sz w:val="20"/>
          <w:szCs w:val="20"/>
          <w:lang w:val="en"/>
        </w:rPr>
        <w:t>Metropolitan</w:t>
      </w:r>
      <w:r>
        <w:rPr>
          <w:sz w:val="20"/>
          <w:szCs w:val="20"/>
          <w:lang w:val="en"/>
        </w:rPr>
        <w:t xml:space="preserve"> (Juan David Osorio, Brandon de </w:t>
      </w:r>
      <w:r w:rsidR="00DB6C27">
        <w:rPr>
          <w:sz w:val="20"/>
          <w:szCs w:val="20"/>
          <w:lang w:val="en"/>
        </w:rPr>
        <w:t>León,</w:t>
      </w:r>
      <w:r>
        <w:rPr>
          <w:sz w:val="20"/>
          <w:szCs w:val="20"/>
          <w:lang w:val="en"/>
        </w:rPr>
        <w:t xml:space="preserve"> and Isaac </w:t>
      </w:r>
      <w:proofErr w:type="spellStart"/>
      <w:r>
        <w:rPr>
          <w:sz w:val="20"/>
          <w:szCs w:val="20"/>
          <w:lang w:val="en"/>
        </w:rPr>
        <w:t>Acuña</w:t>
      </w:r>
      <w:proofErr w:type="spellEnd"/>
      <w:r>
        <w:rPr>
          <w:sz w:val="20"/>
          <w:szCs w:val="20"/>
          <w:lang w:val="en"/>
        </w:rPr>
        <w:t>) 3-0 in the first leg</w:t>
      </w:r>
      <w:r w:rsidR="00DB6C27">
        <w:rPr>
          <w:sz w:val="20"/>
          <w:szCs w:val="20"/>
          <w:lang w:val="en"/>
        </w:rPr>
        <w:t xml:space="preserve"> </w:t>
      </w:r>
      <w:r>
        <w:rPr>
          <w:lang w:val="en"/>
        </w:rPr>
        <w:t>at the E</w:t>
      </w:r>
      <w:r>
        <w:rPr>
          <w:sz w:val="20"/>
          <w:szCs w:val="20"/>
          <w:lang w:val="en"/>
        </w:rPr>
        <w:t>stadio Doroteo Guamuch Flores in Guatemala City (3 AUG 2021).</w:t>
      </w:r>
      <w:r>
        <w:rPr>
          <w:lang w:val="en"/>
        </w:rPr>
        <w:t xml:space="preserve"> </w:t>
      </w:r>
      <w:r w:rsidR="00390C02">
        <w:rPr>
          <w:sz w:val="20"/>
          <w:szCs w:val="20"/>
          <w:lang w:val="en"/>
        </w:rPr>
        <w:t>With the three goals scored, there are 9 that have been scored in the Doroteo Guamuch Flores Stadium and all were inside the area.</w:t>
      </w:r>
    </w:p>
    <w:p w14:paraId="307781C6" w14:textId="6FD37A1F" w:rsidR="00390C02" w:rsidRDefault="00390C02">
      <w:pPr>
        <w:shd w:val="clear" w:color="auto" w:fill="FFFFFF"/>
        <w:spacing w:before="400" w:after="200"/>
        <w:ind w:left="141" w:right="160"/>
        <w:jc w:val="both"/>
        <w:rPr>
          <w:rFonts w:ascii="Poppins" w:eastAsia="Poppins" w:hAnsi="Poppins" w:cs="Poppins"/>
          <w:sz w:val="20"/>
          <w:szCs w:val="20"/>
        </w:rPr>
      </w:pPr>
      <w:r>
        <w:rPr>
          <w:sz w:val="20"/>
          <w:szCs w:val="20"/>
          <w:lang w:val="en"/>
        </w:rPr>
        <w:t>Sa</w:t>
      </w:r>
      <w:r w:rsidR="00DB6C27">
        <w:rPr>
          <w:sz w:val="20"/>
          <w:szCs w:val="20"/>
          <w:lang w:val="en"/>
        </w:rPr>
        <w:t xml:space="preserve">nta </w:t>
      </w:r>
      <w:r>
        <w:rPr>
          <w:sz w:val="20"/>
          <w:szCs w:val="20"/>
          <w:lang w:val="en"/>
        </w:rPr>
        <w:t xml:space="preserve">Lucia's win was the number three for a Guatemalan team in SCL history in 16 games, 9 draws and 4 losses. </w:t>
      </w:r>
    </w:p>
    <w:p w14:paraId="73BA56C7" w14:textId="2F1B92B1" w:rsidR="00036A40" w:rsidRDefault="00036A40">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It was the second opening match in SCL history to end with a score of three goals to nil in favour of the home team, previously achieved by </w:t>
      </w:r>
      <w:proofErr w:type="spellStart"/>
      <w:r>
        <w:rPr>
          <w:sz w:val="20"/>
          <w:szCs w:val="20"/>
          <w:lang w:val="en"/>
        </w:rPr>
        <w:t>Arab</w:t>
      </w:r>
      <w:r w:rsidR="00DB6C27">
        <w:rPr>
          <w:sz w:val="20"/>
          <w:szCs w:val="20"/>
          <w:lang w:val="en"/>
        </w:rPr>
        <w:t>e</w:t>
      </w:r>
      <w:proofErr w:type="spellEnd"/>
      <w:r w:rsidR="00DB6C27">
        <w:rPr>
          <w:sz w:val="20"/>
          <w:szCs w:val="20"/>
          <w:lang w:val="en"/>
        </w:rPr>
        <w:t xml:space="preserve"> </w:t>
      </w:r>
      <w:proofErr w:type="spellStart"/>
      <w:r w:rsidR="00DB6C27">
        <w:rPr>
          <w:sz w:val="20"/>
          <w:szCs w:val="20"/>
          <w:lang w:val="en"/>
        </w:rPr>
        <w:t>Unido</w:t>
      </w:r>
      <w:proofErr w:type="spellEnd"/>
      <w:r>
        <w:rPr>
          <w:sz w:val="20"/>
          <w:szCs w:val="20"/>
          <w:lang w:val="en"/>
        </w:rPr>
        <w:t xml:space="preserve"> (PAN) vs Arnett Gardens (JAM) in 2018. </w:t>
      </w:r>
    </w:p>
    <w:p w14:paraId="4EA005EE" w14:textId="77777777" w:rsidR="00036A40" w:rsidRDefault="00036A40">
      <w:pPr>
        <w:shd w:val="clear" w:color="auto" w:fill="FFFFFF"/>
        <w:spacing w:before="400" w:after="200"/>
        <w:ind w:left="141" w:right="160"/>
        <w:jc w:val="both"/>
        <w:rPr>
          <w:rFonts w:ascii="Poppins" w:eastAsia="Poppins" w:hAnsi="Poppins" w:cs="Poppins"/>
          <w:sz w:val="20"/>
          <w:szCs w:val="20"/>
        </w:rPr>
      </w:pPr>
      <w:r>
        <w:rPr>
          <w:sz w:val="20"/>
          <w:szCs w:val="20"/>
          <w:lang w:val="en"/>
        </w:rPr>
        <w:t xml:space="preserve">It was the 25th match in SCL history to have two headed goals scored in the same game. </w:t>
      </w:r>
    </w:p>
    <w:p w14:paraId="6C105C31" w14:textId="77777777" w:rsidR="007F3D65" w:rsidRDefault="008314A1">
      <w:pPr>
        <w:shd w:val="clear" w:color="auto" w:fill="FFFFFF"/>
        <w:spacing w:before="200" w:after="200"/>
        <w:ind w:left="141" w:right="160"/>
        <w:jc w:val="both"/>
        <w:rPr>
          <w:rFonts w:ascii="Poppins" w:eastAsia="Poppins" w:hAnsi="Poppins" w:cs="Poppins"/>
          <w:b/>
          <w:sz w:val="20"/>
          <w:szCs w:val="20"/>
        </w:rPr>
      </w:pPr>
      <w:r>
        <w:rPr>
          <w:b/>
          <w:sz w:val="20"/>
          <w:szCs w:val="20"/>
          <w:lang w:val="en"/>
        </w:rPr>
        <w:t xml:space="preserve">It will be the first </w:t>
      </w:r>
      <w:r w:rsidR="00CE42D1">
        <w:rPr>
          <w:b/>
          <w:sz w:val="20"/>
          <w:szCs w:val="20"/>
          <w:lang w:val="en"/>
        </w:rPr>
        <w:t>match</w:t>
      </w:r>
      <w:r>
        <w:rPr>
          <w:lang w:val="en"/>
        </w:rPr>
        <w:t xml:space="preserve"> </w:t>
      </w:r>
      <w:r>
        <w:rPr>
          <w:b/>
          <w:sz w:val="20"/>
          <w:szCs w:val="20"/>
          <w:lang w:val="en"/>
        </w:rPr>
        <w:t xml:space="preserve"> of </w:t>
      </w:r>
      <w:r>
        <w:rPr>
          <w:lang w:val="en"/>
        </w:rPr>
        <w:t xml:space="preserve"> </w:t>
      </w:r>
      <w:r w:rsidR="00CE42D1">
        <w:rPr>
          <w:b/>
          <w:sz w:val="20"/>
          <w:szCs w:val="20"/>
          <w:lang w:val="en"/>
        </w:rPr>
        <w:t xml:space="preserve">the </w:t>
      </w:r>
      <w:r>
        <w:rPr>
          <w:lang w:val="en"/>
        </w:rPr>
        <w:t xml:space="preserve"> </w:t>
      </w:r>
      <w:r>
        <w:rPr>
          <w:b/>
          <w:sz w:val="20"/>
          <w:szCs w:val="20"/>
          <w:lang w:val="en"/>
        </w:rPr>
        <w:t xml:space="preserve">SCL in the </w:t>
      </w:r>
      <w:r>
        <w:rPr>
          <w:lang w:val="en"/>
        </w:rPr>
        <w:t xml:space="preserve"> </w:t>
      </w:r>
      <w:r w:rsidR="00CE42D1">
        <w:rPr>
          <w:b/>
          <w:sz w:val="20"/>
          <w:szCs w:val="20"/>
          <w:lang w:val="en"/>
        </w:rPr>
        <w:t>E</w:t>
      </w:r>
      <w:r>
        <w:rPr>
          <w:b/>
          <w:sz w:val="20"/>
          <w:szCs w:val="20"/>
          <w:lang w:val="en"/>
        </w:rPr>
        <w:t>stadio Juan Ramón Loubriel de Bayamón, PUR.</w:t>
      </w:r>
    </w:p>
    <w:tbl>
      <w:tblPr>
        <w:tblStyle w:val="a2"/>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4F0CA080"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4AADB0BF" w14:textId="77777777" w:rsidR="007F3D65" w:rsidRDefault="008314A1">
            <w:pPr>
              <w:spacing w:line="240" w:lineRule="auto"/>
              <w:jc w:val="center"/>
              <w:rPr>
                <w:rFonts w:ascii="Poppins" w:eastAsia="Poppins" w:hAnsi="Poppins" w:cs="Poppins"/>
                <w:b/>
                <w:color w:val="20124D"/>
                <w:sz w:val="28"/>
                <w:szCs w:val="28"/>
              </w:rPr>
            </w:pPr>
            <w:r>
              <w:rPr>
                <w:b/>
                <w:noProof/>
                <w:sz w:val="44"/>
                <w:szCs w:val="44"/>
              </w:rPr>
              <w:drawing>
                <wp:inline distT="114300" distB="114300" distL="114300" distR="114300" wp14:anchorId="2E525FFD" wp14:editId="293935E4">
                  <wp:extent cx="180000" cy="180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04626D6D" w14:textId="77777777" w:rsidR="007F3D65" w:rsidRDefault="008314A1">
            <w:pPr>
              <w:spacing w:line="240" w:lineRule="auto"/>
              <w:ind w:left="425" w:right="19" w:hanging="360"/>
              <w:jc w:val="both"/>
              <w:rPr>
                <w:rFonts w:ascii="Poppins" w:eastAsia="Poppins" w:hAnsi="Poppins" w:cs="Poppins"/>
                <w:b/>
              </w:rPr>
            </w:pPr>
            <w:r>
              <w:rPr>
                <w:b/>
                <w:lang w:val="en"/>
              </w:rPr>
              <w:t xml:space="preserve"> METROPOLITAN (PUR)</w:t>
            </w:r>
          </w:p>
        </w:tc>
      </w:tr>
    </w:tbl>
    <w:p w14:paraId="3276274B" w14:textId="2F64EC9C" w:rsidR="00036A40" w:rsidRDefault="000E1470">
      <w:pPr>
        <w:shd w:val="clear" w:color="auto" w:fill="FFFFFF"/>
        <w:spacing w:before="200"/>
        <w:ind w:left="141" w:right="165"/>
        <w:jc w:val="both"/>
        <w:rPr>
          <w:rFonts w:ascii="Poppins" w:eastAsia="Poppins" w:hAnsi="Poppins" w:cs="Poppins"/>
          <w:b/>
          <w:sz w:val="20"/>
          <w:szCs w:val="20"/>
        </w:rPr>
      </w:pPr>
      <w:r>
        <w:rPr>
          <w:b/>
          <w:sz w:val="20"/>
          <w:szCs w:val="20"/>
          <w:lang w:val="en"/>
        </w:rPr>
        <w:t>Metropolitan</w:t>
      </w:r>
      <w:r w:rsidR="00036A40">
        <w:rPr>
          <w:b/>
          <w:sz w:val="20"/>
          <w:szCs w:val="20"/>
          <w:lang w:val="en"/>
        </w:rPr>
        <w:t>is the 46th team to debut in the SCL and the 22nd team to lose in its Scotiabank Concacaf League debut</w:t>
      </w:r>
      <w:r w:rsidR="00DB6C27">
        <w:rPr>
          <w:lang w:val="en"/>
        </w:rPr>
        <w:t>.</w:t>
      </w:r>
    </w:p>
    <w:p w14:paraId="79CE2516" w14:textId="0C8A73B8" w:rsidR="007F3D65" w:rsidRDefault="008314A1">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DB6C27">
        <w:rPr>
          <w:b/>
          <w:sz w:val="20"/>
          <w:szCs w:val="20"/>
          <w:lang w:val="en"/>
        </w:rPr>
        <w:t>ED</w:t>
      </w:r>
      <w:r>
        <w:rPr>
          <w:b/>
          <w:sz w:val="20"/>
          <w:szCs w:val="20"/>
          <w:lang w:val="en"/>
        </w:rPr>
        <w:t xml:space="preserve">: </w:t>
      </w:r>
      <w:r>
        <w:rPr>
          <w:sz w:val="20"/>
          <w:szCs w:val="20"/>
          <w:lang w:val="en"/>
        </w:rPr>
        <w:t>2012.</w:t>
      </w:r>
    </w:p>
    <w:p w14:paraId="7471A9B6" w14:textId="77777777" w:rsidR="007F3D65" w:rsidRDefault="008314A1">
      <w:pPr>
        <w:shd w:val="clear" w:color="auto" w:fill="FFFFFF"/>
        <w:spacing w:before="200"/>
        <w:ind w:left="141" w:right="165"/>
        <w:jc w:val="both"/>
        <w:rPr>
          <w:rFonts w:ascii="Poppins" w:eastAsia="Poppins" w:hAnsi="Poppins" w:cs="Poppins"/>
          <w:b/>
          <w:sz w:val="20"/>
          <w:szCs w:val="20"/>
        </w:rPr>
      </w:pPr>
      <w:r>
        <w:rPr>
          <w:b/>
          <w:sz w:val="20"/>
          <w:szCs w:val="20"/>
          <w:lang w:val="en"/>
        </w:rPr>
        <w:lastRenderedPageBreak/>
        <w:t xml:space="preserve">COACH: </w:t>
      </w:r>
      <w:r>
        <w:rPr>
          <w:sz w:val="20"/>
          <w:szCs w:val="20"/>
          <w:lang w:val="en"/>
        </w:rPr>
        <w:t>Jorge Silvetti (ARG), 47 years old.</w:t>
      </w:r>
    </w:p>
    <w:p w14:paraId="47889A89" w14:textId="64FC7D9A" w:rsidR="007F3D65" w:rsidRDefault="008314A1">
      <w:pPr>
        <w:shd w:val="clear" w:color="auto" w:fill="FFFFFF"/>
        <w:spacing w:before="200"/>
        <w:ind w:left="141" w:right="165"/>
        <w:jc w:val="both"/>
        <w:rPr>
          <w:rFonts w:ascii="Poppins" w:eastAsia="Poppins" w:hAnsi="Poppins" w:cs="Poppins"/>
          <w:sz w:val="20"/>
          <w:szCs w:val="20"/>
        </w:rPr>
      </w:pPr>
      <w:r>
        <w:rPr>
          <w:b/>
          <w:sz w:val="20"/>
          <w:szCs w:val="20"/>
          <w:lang w:val="en"/>
        </w:rPr>
        <w:t>SAVE</w:t>
      </w:r>
      <w:r w:rsidR="00DB6C27">
        <w:rPr>
          <w:b/>
          <w:sz w:val="20"/>
          <w:szCs w:val="20"/>
          <w:lang w:val="en"/>
        </w:rPr>
        <w:t>S</w:t>
      </w:r>
      <w:r>
        <w:rPr>
          <w:b/>
          <w:sz w:val="20"/>
          <w:szCs w:val="20"/>
          <w:lang w:val="en"/>
        </w:rPr>
        <w:t xml:space="preserve"> IN SCL 2021: </w:t>
      </w:r>
      <w:r>
        <w:rPr>
          <w:sz w:val="20"/>
          <w:szCs w:val="20"/>
          <w:lang w:val="en"/>
        </w:rPr>
        <w:t>Sebastián Uranga (ARG) 2.</w:t>
      </w:r>
    </w:p>
    <w:p w14:paraId="5E9D5781" w14:textId="77777777" w:rsidR="007F3D65" w:rsidRDefault="00CE42D1">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PLAYERS</w:t>
      </w:r>
      <w:r w:rsidR="008314A1">
        <w:rPr>
          <w:b/>
          <w:sz w:val="20"/>
          <w:szCs w:val="20"/>
          <w:lang w:val="en"/>
        </w:rPr>
        <w:t xml:space="preserve">: </w:t>
      </w:r>
    </w:p>
    <w:p w14:paraId="5532D29E" w14:textId="03A7A58C" w:rsidR="007F3D65" w:rsidRDefault="008314A1">
      <w:pPr>
        <w:numPr>
          <w:ilvl w:val="0"/>
          <w:numId w:val="1"/>
        </w:numPr>
        <w:shd w:val="clear" w:color="auto" w:fill="FFFFFF"/>
        <w:spacing w:before="200"/>
        <w:ind w:right="165"/>
        <w:jc w:val="both"/>
        <w:rPr>
          <w:rFonts w:ascii="Poppins" w:eastAsia="Poppins" w:hAnsi="Poppins" w:cs="Poppins"/>
        </w:rPr>
      </w:pPr>
      <w:r>
        <w:rPr>
          <w:b/>
          <w:sz w:val="20"/>
          <w:szCs w:val="20"/>
          <w:lang w:val="en"/>
        </w:rPr>
        <w:t xml:space="preserve">Giancarlo Maldonado (VEN). </w:t>
      </w:r>
      <w:r w:rsidR="00DB6C27">
        <w:rPr>
          <w:sz w:val="20"/>
          <w:szCs w:val="20"/>
          <w:lang w:val="en"/>
        </w:rPr>
        <w:t xml:space="preserve">The </w:t>
      </w:r>
      <w:r w:rsidR="00DB6C27">
        <w:rPr>
          <w:lang w:val="en"/>
        </w:rPr>
        <w:t xml:space="preserve">veteran </w:t>
      </w:r>
      <w:r w:rsidR="00DB6C27">
        <w:rPr>
          <w:sz w:val="20"/>
          <w:szCs w:val="20"/>
          <w:lang w:val="en"/>
        </w:rPr>
        <w:t>Venezuelan</w:t>
      </w:r>
      <w:r>
        <w:rPr>
          <w:sz w:val="20"/>
          <w:szCs w:val="20"/>
          <w:lang w:val="en"/>
        </w:rPr>
        <w:t xml:space="preserve"> footballer fired 1 shot in </w:t>
      </w:r>
      <w:r w:rsidR="00DB6C27">
        <w:rPr>
          <w:sz w:val="20"/>
          <w:szCs w:val="20"/>
          <w:lang w:val="en"/>
        </w:rPr>
        <w:t>the first</w:t>
      </w:r>
      <w:r>
        <w:rPr>
          <w:sz w:val="20"/>
          <w:szCs w:val="20"/>
          <w:lang w:val="en"/>
        </w:rPr>
        <w:t xml:space="preserve"> </w:t>
      </w:r>
      <w:r w:rsidR="00DB6C27">
        <w:rPr>
          <w:sz w:val="20"/>
          <w:szCs w:val="20"/>
          <w:lang w:val="en"/>
        </w:rPr>
        <w:t xml:space="preserve">leg </w:t>
      </w:r>
      <w:r w:rsidR="00DB6C27">
        <w:rPr>
          <w:lang w:val="en"/>
        </w:rPr>
        <w:t>vs.</w:t>
      </w:r>
      <w:r>
        <w:rPr>
          <w:lang w:val="en"/>
        </w:rPr>
        <w:t xml:space="preserve"> </w:t>
      </w:r>
      <w:r>
        <w:rPr>
          <w:sz w:val="20"/>
          <w:szCs w:val="20"/>
          <w:lang w:val="en"/>
        </w:rPr>
        <w:t>Sant</w:t>
      </w:r>
      <w:r w:rsidR="00DB6C27">
        <w:rPr>
          <w:sz w:val="20"/>
          <w:szCs w:val="20"/>
          <w:lang w:val="en"/>
        </w:rPr>
        <w:t>a</w:t>
      </w:r>
      <w:r>
        <w:rPr>
          <w:sz w:val="20"/>
          <w:szCs w:val="20"/>
          <w:lang w:val="en"/>
        </w:rPr>
        <w:t xml:space="preserve"> Lucia.</w:t>
      </w:r>
      <w:r>
        <w:rPr>
          <w:lang w:val="en"/>
        </w:rPr>
        <w:t xml:space="preserve"> </w:t>
      </w:r>
      <w:r w:rsidR="00CE42D1">
        <w:rPr>
          <w:sz w:val="20"/>
          <w:szCs w:val="20"/>
          <w:lang w:val="en"/>
        </w:rPr>
        <w:t>Maldonado was champion</w:t>
      </w:r>
      <w:r w:rsidR="00DB6C27">
        <w:rPr>
          <w:lang w:val="en"/>
        </w:rPr>
        <w:t xml:space="preserve"> </w:t>
      </w:r>
      <w:r>
        <w:rPr>
          <w:lang w:val="en"/>
        </w:rPr>
        <w:t>in the</w:t>
      </w:r>
      <w:r w:rsidR="00DB6C27">
        <w:rPr>
          <w:lang w:val="en"/>
        </w:rPr>
        <w:t xml:space="preserve"> </w:t>
      </w:r>
      <w:r w:rsidR="00DB6C27">
        <w:rPr>
          <w:sz w:val="20"/>
          <w:szCs w:val="20"/>
          <w:lang w:val="en"/>
        </w:rPr>
        <w:t>Concacaf</w:t>
      </w:r>
      <w:r w:rsidR="00DB6C27">
        <w:rPr>
          <w:lang w:val="en"/>
        </w:rPr>
        <w:t xml:space="preserve"> </w:t>
      </w:r>
      <w:r w:rsidR="00DB6C27">
        <w:rPr>
          <w:sz w:val="20"/>
          <w:szCs w:val="20"/>
          <w:lang w:val="en"/>
        </w:rPr>
        <w:t>Champions</w:t>
      </w:r>
      <w:r>
        <w:rPr>
          <w:sz w:val="20"/>
          <w:szCs w:val="20"/>
          <w:lang w:val="en"/>
        </w:rPr>
        <w:t xml:space="preserve"> League</w:t>
      </w:r>
      <w:r w:rsidR="00DB6C27">
        <w:rPr>
          <w:sz w:val="20"/>
          <w:szCs w:val="20"/>
          <w:lang w:val="en"/>
        </w:rPr>
        <w:t xml:space="preserve"> </w:t>
      </w:r>
      <w:r>
        <w:rPr>
          <w:lang w:val="en"/>
        </w:rPr>
        <w:t xml:space="preserve">in </w:t>
      </w:r>
      <w:r>
        <w:rPr>
          <w:sz w:val="20"/>
          <w:szCs w:val="20"/>
          <w:lang w:val="en"/>
        </w:rPr>
        <w:t xml:space="preserve">2008/2009 with </w:t>
      </w:r>
      <w:proofErr w:type="spellStart"/>
      <w:r w:rsidR="00DB6C27">
        <w:rPr>
          <w:sz w:val="20"/>
          <w:szCs w:val="20"/>
          <w:lang w:val="en"/>
        </w:rPr>
        <w:t>Atlante</w:t>
      </w:r>
      <w:proofErr w:type="spellEnd"/>
      <w:r w:rsidR="00DB6C27">
        <w:rPr>
          <w:lang w:val="en"/>
        </w:rPr>
        <w:t xml:space="preserve"> </w:t>
      </w:r>
      <w:r w:rsidR="00DB6C27">
        <w:rPr>
          <w:sz w:val="20"/>
          <w:szCs w:val="20"/>
          <w:lang w:val="en"/>
        </w:rPr>
        <w:t>of</w:t>
      </w:r>
      <w:r w:rsidR="00CE42D1">
        <w:rPr>
          <w:sz w:val="20"/>
          <w:szCs w:val="20"/>
          <w:lang w:val="en"/>
        </w:rPr>
        <w:t xml:space="preserve"> Liga MX.</w:t>
      </w:r>
    </w:p>
    <w:p w14:paraId="19C6E0AD" w14:textId="49D62542" w:rsidR="007F3D65" w:rsidRDefault="008314A1">
      <w:pPr>
        <w:numPr>
          <w:ilvl w:val="0"/>
          <w:numId w:val="1"/>
        </w:numPr>
        <w:shd w:val="clear" w:color="auto" w:fill="FFFFFF"/>
        <w:ind w:right="165"/>
        <w:jc w:val="both"/>
        <w:rPr>
          <w:rFonts w:ascii="Poppins" w:eastAsia="Poppins" w:hAnsi="Poppins" w:cs="Poppins"/>
        </w:rPr>
      </w:pPr>
      <w:r>
        <w:rPr>
          <w:b/>
          <w:sz w:val="20"/>
          <w:szCs w:val="20"/>
          <w:lang w:val="en"/>
        </w:rPr>
        <w:t xml:space="preserve">Diego Amarilla (ARG). </w:t>
      </w:r>
      <w:r>
        <w:rPr>
          <w:sz w:val="20"/>
          <w:szCs w:val="20"/>
          <w:lang w:val="en"/>
        </w:rPr>
        <w:t xml:space="preserve">Along with Franco López and Giancarlo Maldonado </w:t>
      </w:r>
      <w:r w:rsidR="00DB6C27">
        <w:rPr>
          <w:sz w:val="20"/>
          <w:szCs w:val="20"/>
          <w:lang w:val="en"/>
        </w:rPr>
        <w:t>had</w:t>
      </w:r>
      <w:r>
        <w:rPr>
          <w:sz w:val="20"/>
          <w:szCs w:val="20"/>
          <w:lang w:val="en"/>
        </w:rPr>
        <w:t xml:space="preserve"> 1 shot in </w:t>
      </w:r>
      <w:r w:rsidR="00DB6C27">
        <w:rPr>
          <w:sz w:val="20"/>
          <w:szCs w:val="20"/>
          <w:lang w:val="en"/>
        </w:rPr>
        <w:t xml:space="preserve">the </w:t>
      </w:r>
      <w:r w:rsidR="00DB6C27">
        <w:rPr>
          <w:lang w:val="en"/>
        </w:rPr>
        <w:t>match</w:t>
      </w:r>
      <w:r w:rsidR="00CE42D1">
        <w:rPr>
          <w:sz w:val="20"/>
          <w:szCs w:val="20"/>
          <w:lang w:val="en"/>
        </w:rPr>
        <w:t xml:space="preserve"> vs.</w:t>
      </w:r>
      <w:r>
        <w:rPr>
          <w:lang w:val="en"/>
        </w:rPr>
        <w:t xml:space="preserve"> </w:t>
      </w:r>
      <w:r>
        <w:rPr>
          <w:sz w:val="20"/>
          <w:szCs w:val="20"/>
          <w:lang w:val="en"/>
        </w:rPr>
        <w:t>Sa</w:t>
      </w:r>
      <w:r w:rsidR="00DB6C27">
        <w:rPr>
          <w:sz w:val="20"/>
          <w:szCs w:val="20"/>
          <w:lang w:val="en"/>
        </w:rPr>
        <w:t>nta</w:t>
      </w:r>
      <w:r>
        <w:rPr>
          <w:sz w:val="20"/>
          <w:szCs w:val="20"/>
          <w:lang w:val="en"/>
        </w:rPr>
        <w:t xml:space="preserve"> Lucia.</w:t>
      </w:r>
    </w:p>
    <w:p w14:paraId="7DA60830" w14:textId="77777777" w:rsidR="007F3D65" w:rsidRDefault="008314A1">
      <w:pPr>
        <w:numPr>
          <w:ilvl w:val="0"/>
          <w:numId w:val="1"/>
        </w:numPr>
        <w:shd w:val="clear" w:color="auto" w:fill="FFFFFF"/>
        <w:spacing w:after="200"/>
        <w:ind w:right="165"/>
        <w:jc w:val="both"/>
        <w:rPr>
          <w:rFonts w:ascii="Poppins" w:eastAsia="Poppins" w:hAnsi="Poppins" w:cs="Poppins"/>
          <w:sz w:val="20"/>
          <w:szCs w:val="20"/>
        </w:rPr>
      </w:pPr>
      <w:r>
        <w:rPr>
          <w:b/>
          <w:sz w:val="20"/>
          <w:szCs w:val="20"/>
          <w:lang w:val="en"/>
        </w:rPr>
        <w:t xml:space="preserve">Franco López (ARG). </w:t>
      </w:r>
      <w:r>
        <w:rPr>
          <w:sz w:val="20"/>
          <w:szCs w:val="20"/>
          <w:lang w:val="en"/>
        </w:rPr>
        <w:t xml:space="preserve">The young striker </w:t>
      </w:r>
      <w:r>
        <w:rPr>
          <w:lang w:val="en"/>
        </w:rPr>
        <w:t xml:space="preserve"> </w:t>
      </w:r>
      <w:r w:rsidR="00CE42D1">
        <w:rPr>
          <w:sz w:val="20"/>
          <w:szCs w:val="20"/>
          <w:lang w:val="en"/>
        </w:rPr>
        <w:t>trained in the reserves of</w:t>
      </w:r>
      <w:r>
        <w:rPr>
          <w:lang w:val="en"/>
        </w:rPr>
        <w:t xml:space="preserve"> River Plate of Argentina and</w:t>
      </w:r>
      <w:r>
        <w:rPr>
          <w:sz w:val="20"/>
          <w:szCs w:val="20"/>
          <w:lang w:val="en"/>
        </w:rPr>
        <w:t xml:space="preserve"> then </w:t>
      </w:r>
      <w:r>
        <w:rPr>
          <w:lang w:val="en"/>
        </w:rPr>
        <w:t xml:space="preserve"> </w:t>
      </w:r>
      <w:r w:rsidR="00CE42D1">
        <w:rPr>
          <w:sz w:val="20"/>
          <w:szCs w:val="20"/>
          <w:lang w:val="en"/>
        </w:rPr>
        <w:t>moved to</w:t>
      </w:r>
      <w:r>
        <w:rPr>
          <w:lang w:val="en"/>
        </w:rPr>
        <w:t xml:space="preserve"> </w:t>
      </w:r>
      <w:r>
        <w:rPr>
          <w:sz w:val="20"/>
          <w:szCs w:val="20"/>
          <w:lang w:val="en"/>
        </w:rPr>
        <w:t xml:space="preserve"> Argentinos Juniors and Los Andes of his native country before arriving at Metropolitan.</w:t>
      </w:r>
    </w:p>
    <w:p w14:paraId="6595143E" w14:textId="77777777" w:rsidR="00CE42D1" w:rsidRDefault="00CE42D1" w:rsidP="00CE42D1">
      <w:pPr>
        <w:shd w:val="clear" w:color="auto" w:fill="FFFFFF"/>
        <w:spacing w:after="200"/>
        <w:ind w:left="720" w:right="165"/>
        <w:jc w:val="both"/>
        <w:rPr>
          <w:rFonts w:ascii="Poppins" w:eastAsia="Poppins" w:hAnsi="Poppins" w:cs="Poppins"/>
          <w:sz w:val="20"/>
          <w:szCs w:val="20"/>
        </w:rPr>
      </w:pPr>
    </w:p>
    <w:tbl>
      <w:tblPr>
        <w:tblStyle w:val="a3"/>
        <w:tblW w:w="886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8295"/>
      </w:tblGrid>
      <w:tr w:rsidR="007F3D65" w14:paraId="211AB719" w14:textId="77777777">
        <w:trPr>
          <w:trHeight w:val="105"/>
        </w:trPr>
        <w:tc>
          <w:tcPr>
            <w:tcW w:w="5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vAlign w:val="center"/>
          </w:tcPr>
          <w:p w14:paraId="233683A3" w14:textId="77777777" w:rsidR="007F3D65" w:rsidRDefault="008314A1">
            <w:pPr>
              <w:spacing w:line="240" w:lineRule="auto"/>
              <w:jc w:val="both"/>
              <w:rPr>
                <w:rFonts w:ascii="Poppins" w:eastAsia="Poppins" w:hAnsi="Poppins" w:cs="Poppins"/>
                <w:b/>
                <w:color w:val="20124D"/>
                <w:sz w:val="28"/>
                <w:szCs w:val="28"/>
              </w:rPr>
            </w:pPr>
            <w:r>
              <w:rPr>
                <w:rFonts w:ascii="Calibri" w:eastAsia="Calibri" w:hAnsi="Calibri" w:cs="Calibri"/>
                <w:b/>
                <w:noProof/>
                <w:color w:val="7F7F7F"/>
                <w:sz w:val="20"/>
                <w:szCs w:val="20"/>
              </w:rPr>
              <w:drawing>
                <wp:inline distT="114300" distB="114300" distL="114300" distR="114300" wp14:anchorId="12D54286" wp14:editId="1A65C83A">
                  <wp:extent cx="180000" cy="180000"/>
                  <wp:effectExtent l="0" t="0" r="0" b="0"/>
                  <wp:docPr id="29" name="image10.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Guatemala flag clipart - free download"/>
                          <pic:cNvPicPr preferRelativeResize="0"/>
                        </pic:nvPicPr>
                        <pic:blipFill>
                          <a:blip r:embed="rId13"/>
                          <a:srcRect/>
                          <a:stretch>
                            <a:fillRect/>
                          </a:stretch>
                        </pic:blipFill>
                        <pic:spPr>
                          <a:xfrm>
                            <a:off x="0" y="0"/>
                            <a:ext cx="180000" cy="180000"/>
                          </a:xfrm>
                          <a:prstGeom prst="rect">
                            <a:avLst/>
                          </a:prstGeom>
                          <a:ln/>
                        </pic:spPr>
                      </pic:pic>
                    </a:graphicData>
                  </a:graphic>
                </wp:inline>
              </w:drawing>
            </w:r>
          </w:p>
        </w:tc>
        <w:tc>
          <w:tcPr>
            <w:tcW w:w="8295" w:type="dxa"/>
            <w:tcBorders>
              <w:top w:val="single" w:sz="8" w:space="0" w:color="FFFFFF"/>
              <w:left w:val="single" w:sz="8" w:space="0" w:color="FFFFFF"/>
              <w:bottom w:val="single" w:sz="8" w:space="0" w:color="FFFFFF"/>
              <w:right w:val="single" w:sz="8" w:space="0" w:color="FFFFFF"/>
            </w:tcBorders>
            <w:shd w:val="clear" w:color="auto" w:fill="D9D9D9"/>
            <w:tcMar>
              <w:top w:w="100" w:type="dxa"/>
              <w:left w:w="100" w:type="dxa"/>
              <w:bottom w:w="100" w:type="dxa"/>
              <w:right w:w="100" w:type="dxa"/>
            </w:tcMar>
            <w:vAlign w:val="center"/>
          </w:tcPr>
          <w:p w14:paraId="7D64DA61" w14:textId="77777777" w:rsidR="007F3D65" w:rsidRDefault="008314A1">
            <w:pPr>
              <w:spacing w:line="240" w:lineRule="auto"/>
              <w:ind w:right="19"/>
              <w:jc w:val="both"/>
              <w:rPr>
                <w:rFonts w:ascii="Poppins" w:eastAsia="Poppins" w:hAnsi="Poppins" w:cs="Poppins"/>
                <w:b/>
              </w:rPr>
            </w:pPr>
            <w:r>
              <w:rPr>
                <w:b/>
                <w:lang w:val="en"/>
              </w:rPr>
              <w:t>SAINT LUCIA C. (GUA)</w:t>
            </w:r>
          </w:p>
        </w:tc>
      </w:tr>
    </w:tbl>
    <w:p w14:paraId="18EEF74D" w14:textId="5655BE64" w:rsidR="007F3D65" w:rsidRDefault="008314A1">
      <w:pPr>
        <w:shd w:val="clear" w:color="auto" w:fill="FFFFFF"/>
        <w:spacing w:before="200"/>
        <w:ind w:left="141" w:right="165"/>
        <w:jc w:val="both"/>
        <w:rPr>
          <w:rFonts w:ascii="Poppins" w:eastAsia="Poppins" w:hAnsi="Poppins" w:cs="Poppins"/>
          <w:sz w:val="20"/>
          <w:szCs w:val="20"/>
        </w:rPr>
      </w:pPr>
      <w:r>
        <w:rPr>
          <w:b/>
          <w:sz w:val="20"/>
          <w:szCs w:val="20"/>
          <w:lang w:val="en"/>
        </w:rPr>
        <w:t>FOUND</w:t>
      </w:r>
      <w:r w:rsidR="00DB6C27">
        <w:rPr>
          <w:b/>
          <w:sz w:val="20"/>
          <w:szCs w:val="20"/>
          <w:lang w:val="en"/>
        </w:rPr>
        <w:t>ED</w:t>
      </w:r>
      <w:r>
        <w:rPr>
          <w:b/>
          <w:sz w:val="20"/>
          <w:szCs w:val="20"/>
          <w:lang w:val="en"/>
        </w:rPr>
        <w:t xml:space="preserve">: </w:t>
      </w:r>
      <w:r>
        <w:rPr>
          <w:sz w:val="20"/>
          <w:szCs w:val="20"/>
          <w:lang w:val="en"/>
        </w:rPr>
        <w:t>1992.</w:t>
      </w:r>
    </w:p>
    <w:p w14:paraId="229207D0" w14:textId="77777777" w:rsidR="007F3D65" w:rsidRDefault="008314A1">
      <w:pPr>
        <w:shd w:val="clear" w:color="auto" w:fill="FFFFFF"/>
        <w:spacing w:before="200"/>
        <w:ind w:left="141" w:right="165"/>
        <w:jc w:val="both"/>
        <w:rPr>
          <w:rFonts w:ascii="Poppins" w:eastAsia="Poppins" w:hAnsi="Poppins" w:cs="Poppins"/>
          <w:sz w:val="20"/>
          <w:szCs w:val="20"/>
        </w:rPr>
      </w:pPr>
      <w:r>
        <w:rPr>
          <w:b/>
          <w:sz w:val="20"/>
          <w:szCs w:val="20"/>
          <w:lang w:val="en"/>
        </w:rPr>
        <w:t xml:space="preserve">COACH: </w:t>
      </w:r>
      <w:r>
        <w:rPr>
          <w:sz w:val="20"/>
          <w:szCs w:val="20"/>
          <w:lang w:val="en"/>
        </w:rPr>
        <w:t>Mario Acevedo (NCA), 48.</w:t>
      </w:r>
    </w:p>
    <w:p w14:paraId="57426AF0" w14:textId="5D55FE2C" w:rsidR="007F3D65" w:rsidRDefault="00DB6C27">
      <w:pPr>
        <w:shd w:val="clear" w:color="auto" w:fill="FFFFFF"/>
        <w:spacing w:before="200"/>
        <w:ind w:left="141" w:right="165"/>
        <w:jc w:val="both"/>
        <w:rPr>
          <w:rFonts w:ascii="Poppins" w:eastAsia="Poppins" w:hAnsi="Poppins" w:cs="Poppins"/>
          <w:sz w:val="20"/>
          <w:szCs w:val="20"/>
        </w:rPr>
      </w:pPr>
      <w:r>
        <w:rPr>
          <w:b/>
          <w:sz w:val="20"/>
          <w:szCs w:val="20"/>
          <w:lang w:val="en"/>
        </w:rPr>
        <w:t xml:space="preserve">GOAL </w:t>
      </w:r>
      <w:r w:rsidR="008314A1">
        <w:rPr>
          <w:b/>
          <w:sz w:val="20"/>
          <w:szCs w:val="20"/>
          <w:lang w:val="en"/>
        </w:rPr>
        <w:t xml:space="preserve">SCORERS: </w:t>
      </w:r>
      <w:r w:rsidR="008314A1">
        <w:rPr>
          <w:sz w:val="20"/>
          <w:szCs w:val="20"/>
          <w:lang w:val="en"/>
        </w:rPr>
        <w:t>Juan David Osorio (COL), Brandon de León (GUA) and Isaac Acuña (USA) with 1.</w:t>
      </w:r>
    </w:p>
    <w:p w14:paraId="2A0D51C1" w14:textId="6ED689C9" w:rsidR="007F3D65" w:rsidRDefault="008314A1">
      <w:pPr>
        <w:shd w:val="clear" w:color="auto" w:fill="FFFFFF"/>
        <w:spacing w:before="200"/>
        <w:ind w:left="141" w:right="165"/>
        <w:jc w:val="both"/>
        <w:rPr>
          <w:rFonts w:ascii="Poppins" w:eastAsia="Poppins" w:hAnsi="Poppins" w:cs="Poppins"/>
          <w:b/>
          <w:sz w:val="20"/>
          <w:szCs w:val="20"/>
        </w:rPr>
      </w:pPr>
      <w:r>
        <w:rPr>
          <w:b/>
          <w:sz w:val="20"/>
          <w:szCs w:val="20"/>
          <w:lang w:val="en"/>
        </w:rPr>
        <w:t>AS</w:t>
      </w:r>
      <w:r w:rsidR="00DB6C27">
        <w:rPr>
          <w:b/>
          <w:sz w:val="20"/>
          <w:szCs w:val="20"/>
          <w:lang w:val="en"/>
        </w:rPr>
        <w:t>SIST LEADER</w:t>
      </w:r>
      <w:r>
        <w:rPr>
          <w:b/>
          <w:sz w:val="20"/>
          <w:szCs w:val="20"/>
          <w:lang w:val="en"/>
        </w:rPr>
        <w:t xml:space="preserve">: </w:t>
      </w:r>
      <w:r>
        <w:rPr>
          <w:lang w:val="en"/>
        </w:rPr>
        <w:t xml:space="preserve"> </w:t>
      </w:r>
      <w:r>
        <w:rPr>
          <w:sz w:val="20"/>
          <w:szCs w:val="20"/>
          <w:lang w:val="en"/>
        </w:rPr>
        <w:t xml:space="preserve">Marlon </w:t>
      </w:r>
      <w:proofErr w:type="spellStart"/>
      <w:r>
        <w:rPr>
          <w:sz w:val="20"/>
          <w:szCs w:val="20"/>
          <w:lang w:val="en"/>
        </w:rPr>
        <w:t>Sequen</w:t>
      </w:r>
      <w:proofErr w:type="spellEnd"/>
      <w:r>
        <w:rPr>
          <w:sz w:val="20"/>
          <w:szCs w:val="20"/>
          <w:lang w:val="en"/>
        </w:rPr>
        <w:t xml:space="preserve"> (GUA), Isaac Acuña (USA) and Diego Ruíz (GUA) with 1.</w:t>
      </w:r>
    </w:p>
    <w:p w14:paraId="5C062769" w14:textId="7CF0DE7E" w:rsidR="007F3D65" w:rsidRDefault="008314A1">
      <w:pPr>
        <w:shd w:val="clear" w:color="auto" w:fill="FFFFFF"/>
        <w:spacing w:before="200"/>
        <w:ind w:left="141" w:right="165"/>
        <w:jc w:val="both"/>
        <w:rPr>
          <w:rFonts w:ascii="Poppins" w:eastAsia="Poppins" w:hAnsi="Poppins" w:cs="Poppins"/>
          <w:b/>
          <w:sz w:val="20"/>
          <w:szCs w:val="20"/>
        </w:rPr>
      </w:pPr>
      <w:r>
        <w:rPr>
          <w:b/>
          <w:sz w:val="20"/>
          <w:szCs w:val="20"/>
          <w:lang w:val="en"/>
        </w:rPr>
        <w:t>SAVE</w:t>
      </w:r>
      <w:r w:rsidR="00DB6C27">
        <w:rPr>
          <w:b/>
          <w:sz w:val="20"/>
          <w:szCs w:val="20"/>
          <w:lang w:val="en"/>
        </w:rPr>
        <w:t>S</w:t>
      </w:r>
      <w:r>
        <w:rPr>
          <w:b/>
          <w:sz w:val="20"/>
          <w:szCs w:val="20"/>
          <w:lang w:val="en"/>
        </w:rPr>
        <w:t xml:space="preserve"> IN SCL 2021: </w:t>
      </w:r>
      <w:r>
        <w:rPr>
          <w:sz w:val="20"/>
          <w:szCs w:val="20"/>
          <w:lang w:val="en"/>
        </w:rPr>
        <w:t>(</w:t>
      </w:r>
      <w:r w:rsidR="00CE42D1">
        <w:rPr>
          <w:sz w:val="20"/>
          <w:szCs w:val="20"/>
          <w:lang w:val="en"/>
        </w:rPr>
        <w:t>0</w:t>
      </w:r>
      <w:r>
        <w:rPr>
          <w:b/>
          <w:sz w:val="20"/>
          <w:szCs w:val="20"/>
          <w:lang w:val="en"/>
        </w:rPr>
        <w:t xml:space="preserve">: </w:t>
      </w:r>
      <w:r>
        <w:rPr>
          <w:lang w:val="en"/>
        </w:rPr>
        <w:t xml:space="preserve">Luis </w:t>
      </w:r>
      <w:r>
        <w:rPr>
          <w:sz w:val="20"/>
          <w:szCs w:val="20"/>
          <w:lang w:val="en"/>
        </w:rPr>
        <w:t xml:space="preserve">Morán (GUA) </w:t>
      </w:r>
      <w:r>
        <w:rPr>
          <w:lang w:val="en"/>
        </w:rPr>
        <w:t xml:space="preserve">made no </w:t>
      </w:r>
      <w:r w:rsidR="00CE42D1">
        <w:rPr>
          <w:sz w:val="20"/>
          <w:szCs w:val="20"/>
          <w:lang w:val="en"/>
        </w:rPr>
        <w:t>saves in the first leg.</w:t>
      </w:r>
    </w:p>
    <w:p w14:paraId="7322E03A" w14:textId="77777777" w:rsidR="007F3D65" w:rsidRDefault="00CE42D1">
      <w:pPr>
        <w:shd w:val="clear" w:color="auto" w:fill="FFFFFF"/>
        <w:spacing w:before="200" w:after="200"/>
        <w:ind w:left="141" w:right="165"/>
        <w:jc w:val="both"/>
        <w:rPr>
          <w:rFonts w:ascii="Poppins" w:eastAsia="Poppins" w:hAnsi="Poppins" w:cs="Poppins"/>
          <w:b/>
          <w:sz w:val="20"/>
          <w:szCs w:val="20"/>
        </w:rPr>
      </w:pPr>
      <w:r>
        <w:rPr>
          <w:b/>
          <w:sz w:val="20"/>
          <w:szCs w:val="20"/>
          <w:lang w:val="en"/>
        </w:rPr>
        <w:t>TOP PLAYES</w:t>
      </w:r>
      <w:r w:rsidR="008314A1">
        <w:rPr>
          <w:b/>
          <w:sz w:val="20"/>
          <w:szCs w:val="20"/>
          <w:lang w:val="en"/>
        </w:rPr>
        <w:t xml:space="preserve">: </w:t>
      </w:r>
    </w:p>
    <w:p w14:paraId="1C00FF4B" w14:textId="03AB251A" w:rsidR="007F3D65" w:rsidRDefault="008314A1">
      <w:pPr>
        <w:numPr>
          <w:ilvl w:val="0"/>
          <w:numId w:val="1"/>
        </w:numPr>
        <w:shd w:val="clear" w:color="auto" w:fill="FFFFFF"/>
        <w:spacing w:before="200"/>
        <w:ind w:right="19"/>
        <w:jc w:val="both"/>
        <w:rPr>
          <w:rFonts w:ascii="Poppins" w:eastAsia="Poppins" w:hAnsi="Poppins" w:cs="Poppins"/>
        </w:rPr>
      </w:pPr>
      <w:r>
        <w:rPr>
          <w:b/>
          <w:sz w:val="20"/>
          <w:szCs w:val="20"/>
          <w:lang w:val="en"/>
        </w:rPr>
        <w:t xml:space="preserve">Isaac Acuña (USA). </w:t>
      </w:r>
      <w:r w:rsidR="00DB6C27">
        <w:rPr>
          <w:sz w:val="20"/>
          <w:szCs w:val="20"/>
          <w:lang w:val="en"/>
        </w:rPr>
        <w:t>S</w:t>
      </w:r>
      <w:r w:rsidR="00CE42D1">
        <w:rPr>
          <w:sz w:val="20"/>
          <w:szCs w:val="20"/>
          <w:lang w:val="en"/>
        </w:rPr>
        <w:t>cored</w:t>
      </w:r>
      <w:r>
        <w:rPr>
          <w:sz w:val="20"/>
          <w:szCs w:val="20"/>
          <w:lang w:val="en"/>
        </w:rPr>
        <w:t xml:space="preserve"> 1 goal</w:t>
      </w:r>
      <w:r>
        <w:rPr>
          <w:lang w:val="en"/>
        </w:rPr>
        <w:t>,</w:t>
      </w:r>
      <w:r w:rsidR="00DB6C27">
        <w:rPr>
          <w:lang w:val="en"/>
        </w:rPr>
        <w:t xml:space="preserve"> </w:t>
      </w:r>
      <w:r w:rsidR="00CE42D1">
        <w:rPr>
          <w:sz w:val="20"/>
          <w:szCs w:val="20"/>
          <w:lang w:val="en"/>
        </w:rPr>
        <w:t>a</w:t>
      </w:r>
      <w:r w:rsidR="00DB6C27">
        <w:rPr>
          <w:lang w:val="en"/>
        </w:rPr>
        <w:t>n</w:t>
      </w:r>
      <w:r>
        <w:rPr>
          <w:sz w:val="20"/>
          <w:szCs w:val="20"/>
          <w:lang w:val="en"/>
        </w:rPr>
        <w:t xml:space="preserve"> assist</w:t>
      </w:r>
      <w:r>
        <w:rPr>
          <w:lang w:val="en"/>
        </w:rPr>
        <w:t xml:space="preserve"> and two</w:t>
      </w:r>
      <w:r w:rsidR="00CE42D1">
        <w:rPr>
          <w:sz w:val="20"/>
          <w:szCs w:val="20"/>
          <w:lang w:val="en"/>
        </w:rPr>
        <w:t xml:space="preserve"> </w:t>
      </w:r>
      <w:r w:rsidR="00DB6C27">
        <w:rPr>
          <w:sz w:val="20"/>
          <w:szCs w:val="20"/>
          <w:lang w:val="en"/>
        </w:rPr>
        <w:t>shots</w:t>
      </w:r>
      <w:r w:rsidR="00DB6C27">
        <w:rPr>
          <w:lang w:val="en"/>
        </w:rPr>
        <w:t xml:space="preserve"> </w:t>
      </w:r>
      <w:r w:rsidR="00DB6C27">
        <w:rPr>
          <w:sz w:val="20"/>
          <w:szCs w:val="20"/>
          <w:lang w:val="en"/>
        </w:rPr>
        <w:t>vs.</w:t>
      </w:r>
      <w:r>
        <w:rPr>
          <w:lang w:val="en"/>
        </w:rPr>
        <w:t xml:space="preserve"> </w:t>
      </w:r>
      <w:r>
        <w:rPr>
          <w:sz w:val="20"/>
          <w:szCs w:val="20"/>
          <w:lang w:val="en"/>
        </w:rPr>
        <w:t>Metropolitan.</w:t>
      </w:r>
      <w:r>
        <w:rPr>
          <w:lang w:val="en"/>
        </w:rPr>
        <w:t xml:space="preserve"> </w:t>
      </w:r>
      <w:proofErr w:type="spellStart"/>
      <w:r w:rsidR="00036A40">
        <w:rPr>
          <w:sz w:val="20"/>
          <w:szCs w:val="20"/>
          <w:lang w:val="en"/>
        </w:rPr>
        <w:t>Acuña</w:t>
      </w:r>
      <w:proofErr w:type="spellEnd"/>
      <w:r w:rsidR="00036A40">
        <w:rPr>
          <w:sz w:val="20"/>
          <w:szCs w:val="20"/>
          <w:lang w:val="en"/>
        </w:rPr>
        <w:t xml:space="preserve"> scored the 61st headed goal in SCL history.</w:t>
      </w:r>
    </w:p>
    <w:p w14:paraId="6D4E9B36" w14:textId="6C4C9015" w:rsidR="007F3D65" w:rsidRDefault="008314A1">
      <w:pPr>
        <w:widowControl w:val="0"/>
        <w:numPr>
          <w:ilvl w:val="0"/>
          <w:numId w:val="1"/>
        </w:numPr>
        <w:jc w:val="both"/>
        <w:rPr>
          <w:rFonts w:ascii="Poppins" w:eastAsia="Poppins" w:hAnsi="Poppins" w:cs="Poppins"/>
          <w:b/>
        </w:rPr>
      </w:pPr>
      <w:r>
        <w:rPr>
          <w:b/>
          <w:sz w:val="20"/>
          <w:szCs w:val="20"/>
          <w:lang w:val="en"/>
        </w:rPr>
        <w:t xml:space="preserve">Juan David Osorio (COL). </w:t>
      </w:r>
      <w:r w:rsidR="00CE42D1">
        <w:rPr>
          <w:sz w:val="20"/>
          <w:szCs w:val="20"/>
          <w:lang w:val="en"/>
        </w:rPr>
        <w:t>He scored</w:t>
      </w:r>
      <w:r>
        <w:rPr>
          <w:lang w:val="en"/>
        </w:rPr>
        <w:t xml:space="preserve"> </w:t>
      </w:r>
      <w:r>
        <w:rPr>
          <w:sz w:val="20"/>
          <w:szCs w:val="20"/>
          <w:lang w:val="en"/>
        </w:rPr>
        <w:t>the first goal for Santa Lucia Cotzumalhuapa in the history of the Scotiabank</w:t>
      </w:r>
      <w:r w:rsidR="00DB6C27">
        <w:rPr>
          <w:sz w:val="20"/>
          <w:szCs w:val="20"/>
          <w:lang w:val="en"/>
        </w:rPr>
        <w:t xml:space="preserve"> Co</w:t>
      </w:r>
      <w:r w:rsidR="00CE42D1">
        <w:rPr>
          <w:sz w:val="20"/>
          <w:szCs w:val="20"/>
          <w:lang w:val="en"/>
        </w:rPr>
        <w:t>ncacaf</w:t>
      </w:r>
      <w:r>
        <w:rPr>
          <w:lang w:val="en"/>
        </w:rPr>
        <w:t xml:space="preserve"> League</w:t>
      </w:r>
      <w:r>
        <w:rPr>
          <w:sz w:val="20"/>
          <w:szCs w:val="20"/>
          <w:lang w:val="en"/>
        </w:rPr>
        <w:t xml:space="preserve"> in the 14th minute.</w:t>
      </w:r>
      <w:r>
        <w:rPr>
          <w:lang w:val="en"/>
        </w:rPr>
        <w:t xml:space="preserve"> </w:t>
      </w:r>
      <w:r w:rsidR="00036A40">
        <w:rPr>
          <w:sz w:val="20"/>
          <w:szCs w:val="20"/>
          <w:lang w:val="en"/>
        </w:rPr>
        <w:t>Osorio is the 43rd South American player to score in the SCL.</w:t>
      </w:r>
      <w:r>
        <w:rPr>
          <w:lang w:val="en"/>
        </w:rPr>
        <w:t xml:space="preserve"> </w:t>
      </w:r>
      <w:r>
        <w:rPr>
          <w:sz w:val="20"/>
          <w:szCs w:val="20"/>
          <w:lang w:val="en"/>
        </w:rPr>
        <w:t>(2 of Sa</w:t>
      </w:r>
      <w:r w:rsidR="00DB6C27">
        <w:rPr>
          <w:sz w:val="20"/>
          <w:szCs w:val="20"/>
          <w:lang w:val="en"/>
        </w:rPr>
        <w:t>nta</w:t>
      </w:r>
      <w:r>
        <w:rPr>
          <w:sz w:val="20"/>
          <w:szCs w:val="20"/>
          <w:lang w:val="en"/>
        </w:rPr>
        <w:t xml:space="preserve"> Lucia's 3 goals </w:t>
      </w:r>
      <w:r w:rsidR="00DB6C27">
        <w:rPr>
          <w:sz w:val="20"/>
          <w:szCs w:val="20"/>
          <w:lang w:val="en"/>
        </w:rPr>
        <w:t xml:space="preserve">were </w:t>
      </w:r>
      <w:r w:rsidR="00DB6C27">
        <w:rPr>
          <w:lang w:val="en"/>
        </w:rPr>
        <w:t>scored</w:t>
      </w:r>
      <w:r w:rsidR="00CE42D1">
        <w:rPr>
          <w:sz w:val="20"/>
          <w:szCs w:val="20"/>
          <w:lang w:val="en"/>
        </w:rPr>
        <w:t xml:space="preserve"> fro</w:t>
      </w:r>
      <w:r w:rsidR="00DB6C27">
        <w:rPr>
          <w:sz w:val="20"/>
          <w:szCs w:val="20"/>
          <w:lang w:val="en"/>
        </w:rPr>
        <w:t>m headers.)</w:t>
      </w:r>
    </w:p>
    <w:p w14:paraId="7BA564F1" w14:textId="17D33C1D" w:rsidR="007F3D65" w:rsidRDefault="008314A1">
      <w:pPr>
        <w:widowControl w:val="0"/>
        <w:numPr>
          <w:ilvl w:val="0"/>
          <w:numId w:val="1"/>
        </w:numPr>
        <w:jc w:val="both"/>
        <w:rPr>
          <w:rFonts w:ascii="Poppins" w:eastAsia="Poppins" w:hAnsi="Poppins" w:cs="Poppins"/>
          <w:b/>
        </w:rPr>
      </w:pPr>
      <w:r>
        <w:rPr>
          <w:b/>
          <w:sz w:val="20"/>
          <w:szCs w:val="20"/>
          <w:lang w:val="en"/>
        </w:rPr>
        <w:t xml:space="preserve">Diego Ruiz (GUA). </w:t>
      </w:r>
      <w:r>
        <w:rPr>
          <w:sz w:val="20"/>
          <w:szCs w:val="20"/>
          <w:lang w:val="en"/>
        </w:rPr>
        <w:t>He was the player with the most shots in the debut of Sant</w:t>
      </w:r>
      <w:r w:rsidR="00DB6C27">
        <w:rPr>
          <w:sz w:val="20"/>
          <w:szCs w:val="20"/>
          <w:lang w:val="en"/>
        </w:rPr>
        <w:t>a</w:t>
      </w:r>
      <w:r>
        <w:rPr>
          <w:sz w:val="20"/>
          <w:szCs w:val="20"/>
          <w:lang w:val="en"/>
        </w:rPr>
        <w:t xml:space="preserve"> Lucia</w:t>
      </w:r>
      <w:r w:rsidR="00DB6C27">
        <w:rPr>
          <w:sz w:val="20"/>
          <w:szCs w:val="20"/>
          <w:lang w:val="en"/>
        </w:rPr>
        <w:t xml:space="preserve"> in</w:t>
      </w:r>
      <w:r w:rsidR="00CE42D1">
        <w:rPr>
          <w:sz w:val="20"/>
          <w:szCs w:val="20"/>
          <w:lang w:val="en"/>
        </w:rPr>
        <w:t xml:space="preserve"> SCL</w:t>
      </w:r>
      <w:r>
        <w:rPr>
          <w:sz w:val="20"/>
          <w:szCs w:val="20"/>
          <w:lang w:val="en"/>
        </w:rPr>
        <w:t>: 3 (1 shot to</w:t>
      </w:r>
      <w:r>
        <w:rPr>
          <w:lang w:val="en"/>
        </w:rPr>
        <w:t xml:space="preserve"> the</w:t>
      </w:r>
      <w:r w:rsidR="00CE42D1">
        <w:rPr>
          <w:sz w:val="20"/>
          <w:szCs w:val="20"/>
          <w:lang w:val="en"/>
        </w:rPr>
        <w:t xml:space="preserve"> posts</w:t>
      </w:r>
      <w:r>
        <w:rPr>
          <w:lang w:val="en"/>
        </w:rPr>
        <w:t xml:space="preserve"> </w:t>
      </w:r>
      <w:r>
        <w:rPr>
          <w:sz w:val="20"/>
          <w:szCs w:val="20"/>
          <w:lang w:val="en"/>
        </w:rPr>
        <w:t>and 2 deflected)</w:t>
      </w:r>
      <w:r w:rsidR="00CE42D1">
        <w:rPr>
          <w:sz w:val="20"/>
          <w:szCs w:val="20"/>
          <w:lang w:val="en"/>
        </w:rPr>
        <w:t>, gave the assist for the last goal.</w:t>
      </w:r>
    </w:p>
    <w:p w14:paraId="131E7B59" w14:textId="163E2BBC" w:rsidR="007F3D65" w:rsidRDefault="007F3D65">
      <w:pPr>
        <w:spacing w:after="200" w:line="240" w:lineRule="auto"/>
        <w:rPr>
          <w:rFonts w:ascii="Poppins" w:eastAsia="Poppins" w:hAnsi="Poppins" w:cs="Poppins"/>
          <w:sz w:val="14"/>
          <w:szCs w:val="14"/>
        </w:rPr>
      </w:pPr>
    </w:p>
    <w:sectPr w:rsidR="007F3D65">
      <w:headerReference w:type="even" r:id="rId14"/>
      <w:headerReference w:type="default" r:id="rId15"/>
      <w:footerReference w:type="default" r:id="rId16"/>
      <w:headerReference w:type="first" r:id="rId17"/>
      <w:footerReference w:type="first" r:id="rId18"/>
      <w:pgSz w:w="11906" w:h="16838"/>
      <w:pgMar w:top="1417" w:right="1417" w:bottom="1417"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B10B" w14:textId="77777777" w:rsidR="00E10F01" w:rsidRDefault="00E10F01">
      <w:pPr>
        <w:spacing w:line="240" w:lineRule="auto"/>
      </w:pPr>
      <w:r>
        <w:rPr>
          <w:lang w:val="en"/>
        </w:rPr>
        <w:separator/>
      </w:r>
    </w:p>
  </w:endnote>
  <w:endnote w:type="continuationSeparator" w:id="0">
    <w:p w14:paraId="0B56039D" w14:textId="77777777" w:rsidR="00E10F01" w:rsidRDefault="00E10F01">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DB85" w14:textId="77777777" w:rsidR="007F3D65" w:rsidRDefault="007F3D65">
    <w:pPr>
      <w:rPr>
        <w:color w:val="999999"/>
        <w:sz w:val="16"/>
        <w:szCs w:val="16"/>
      </w:rPr>
    </w:pPr>
  </w:p>
  <w:p w14:paraId="32994DDE" w14:textId="77777777" w:rsidR="007F3D65" w:rsidRDefault="007F3D65">
    <w:pPr>
      <w:rPr>
        <w:rFonts w:ascii="Roboto" w:eastAsia="Roboto" w:hAnsi="Roboto" w:cs="Roboto"/>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3C9A" w14:textId="77777777" w:rsidR="007F3D65" w:rsidRDefault="007F3D6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4246" w14:textId="77777777" w:rsidR="00E10F01" w:rsidRDefault="00E10F01">
      <w:pPr>
        <w:spacing w:line="240" w:lineRule="auto"/>
      </w:pPr>
      <w:r>
        <w:rPr>
          <w:lang w:val="en"/>
        </w:rPr>
        <w:separator/>
      </w:r>
    </w:p>
  </w:footnote>
  <w:footnote w:type="continuationSeparator" w:id="0">
    <w:p w14:paraId="268E3137" w14:textId="77777777" w:rsidR="00E10F01" w:rsidRDefault="00E10F01">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94B7" w14:textId="77777777" w:rsidR="007F3D65" w:rsidRDefault="007F3D65">
    <w:pPr>
      <w:shd w:val="clear" w:color="auto" w:fill="FFFFFF"/>
      <w:spacing w:before="200" w:after="200"/>
      <w:ind w:right="667"/>
      <w:jc w:val="both"/>
      <w:rPr>
        <w:rFonts w:ascii="Roboto" w:eastAsia="Roboto" w:hAnsi="Roboto" w:cs="Roboto"/>
        <w:b/>
        <w:sz w:val="31"/>
        <w:szCs w:val="31"/>
      </w:rPr>
    </w:pPr>
  </w:p>
  <w:p w14:paraId="0EAB0ED2" w14:textId="77777777" w:rsidR="007F3D65" w:rsidRDefault="007F3D65">
    <w:pPr>
      <w:widowControl w:val="0"/>
      <w:spacing w:line="240" w:lineRule="auto"/>
      <w:rPr>
        <w:rFonts w:ascii="Roboto" w:eastAsia="Roboto" w:hAnsi="Roboto" w:cs="Roboto"/>
        <w:b/>
        <w:sz w:val="31"/>
        <w:szCs w:val="3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02B2" w14:textId="77777777" w:rsidR="007F3D65" w:rsidRDefault="007F3D65"/>
  <w:p w14:paraId="5F0D4B5E" w14:textId="77777777" w:rsidR="007F3D65" w:rsidRDefault="008314A1">
    <w:r>
      <w:rPr>
        <w:b/>
        <w:noProof/>
        <w:sz w:val="36"/>
        <w:szCs w:val="36"/>
        <w:lang w:val="en"/>
      </w:rPr>
      <w:drawing>
        <wp:inline distT="114300" distB="114300" distL="114300" distR="114300" wp14:anchorId="72D1E938" wp14:editId="79ED05A6">
          <wp:extent cx="5760000" cy="673100"/>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p w14:paraId="1C1133C9" w14:textId="77777777" w:rsidR="007F3D65" w:rsidRDefault="007F3D65">
    <w:pPr>
      <w:widowControl w:val="0"/>
      <w:spacing w:line="240" w:lineRule="auto"/>
    </w:pPr>
  </w:p>
  <w:p w14:paraId="5AFC694E" w14:textId="77777777" w:rsidR="007F3D65" w:rsidRDefault="007F3D65">
    <w:pPr>
      <w:widowControl w:val="0"/>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38D7" w14:textId="77777777" w:rsidR="007F3D65" w:rsidRDefault="008314A1">
    <w:pPr>
      <w:jc w:val="center"/>
    </w:pPr>
    <w:r>
      <w:rPr>
        <w:b/>
        <w:noProof/>
        <w:sz w:val="36"/>
        <w:szCs w:val="36"/>
        <w:lang w:val="en"/>
      </w:rPr>
      <w:drawing>
        <wp:inline distT="114300" distB="114300" distL="114300" distR="114300" wp14:anchorId="14FE9856" wp14:editId="0626C56E">
          <wp:extent cx="5760000" cy="673100"/>
          <wp:effectExtent l="0" t="0" r="0" b="0"/>
          <wp:docPr id="2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5760000" cy="673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18F0"/>
    <w:multiLevelType w:val="multilevel"/>
    <w:tmpl w:val="D152D6A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015EF"/>
    <w:multiLevelType w:val="multilevel"/>
    <w:tmpl w:val="5CD84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901327"/>
    <w:multiLevelType w:val="multilevel"/>
    <w:tmpl w:val="EB44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B3119C"/>
    <w:multiLevelType w:val="multilevel"/>
    <w:tmpl w:val="60700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D65"/>
    <w:rsid w:val="00036A40"/>
    <w:rsid w:val="000B3F4D"/>
    <w:rsid w:val="000E1470"/>
    <w:rsid w:val="00390C02"/>
    <w:rsid w:val="003B4822"/>
    <w:rsid w:val="00447611"/>
    <w:rsid w:val="007F3D65"/>
    <w:rsid w:val="008314A1"/>
    <w:rsid w:val="00AB3A4D"/>
    <w:rsid w:val="00CE42D1"/>
    <w:rsid w:val="00DB6C27"/>
    <w:rsid w:val="00DD4EC4"/>
    <w:rsid w:val="00E10F01"/>
    <w:rsid w:val="00EA14D4"/>
    <w:rsid w:val="00F46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768E7"/>
  <w15:docId w15:val="{D420B0B6-4528-674E-BCF2-4FEEE56D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CE42D1"/>
    <w:pPr>
      <w:tabs>
        <w:tab w:val="center" w:pos="4680"/>
        <w:tab w:val="right" w:pos="9360"/>
      </w:tabs>
      <w:spacing w:line="240" w:lineRule="auto"/>
    </w:pPr>
  </w:style>
  <w:style w:type="character" w:customStyle="1" w:styleId="FooterChar">
    <w:name w:val="Footer Char"/>
    <w:basedOn w:val="DefaultParagraphFont"/>
    <w:link w:val="Footer"/>
    <w:uiPriority w:val="99"/>
    <w:rsid w:val="00CE42D1"/>
  </w:style>
  <w:style w:type="character" w:styleId="PlaceholderText">
    <w:name w:val="Placeholder Text"/>
    <w:basedOn w:val="DefaultParagraphFont"/>
    <w:uiPriority w:val="99"/>
    <w:semiHidden/>
    <w:rsid w:val="00DB6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Yesennia Lema</cp:lastModifiedBy>
  <cp:revision>1</cp:revision>
  <dcterms:created xsi:type="dcterms:W3CDTF">2021-08-11T12:20:00Z</dcterms:created>
  <dcterms:modified xsi:type="dcterms:W3CDTF">2021-08-11T16:02:00Z</dcterms:modified>
</cp:coreProperties>
</file>