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6E88A" w14:textId="77777777" w:rsidR="00BD1EB2" w:rsidRDefault="00BD1EB2">
      <w:pPr>
        <w:rPr>
          <w:highlight w:val="yellow"/>
        </w:rPr>
      </w:pPr>
    </w:p>
    <w:p w14:paraId="06D3DC44" w14:textId="77777777" w:rsidR="00BD1EB2" w:rsidRDefault="00BD1EB2">
      <w:pPr>
        <w:rPr>
          <w:highlight w:val="yellow"/>
        </w:rPr>
      </w:pPr>
    </w:p>
    <w:p w14:paraId="08B5BFEC" w14:textId="77777777" w:rsidR="00BD1EB2" w:rsidRDefault="00BD1EB2">
      <w:pPr>
        <w:rPr>
          <w:highlight w:val="yellow"/>
        </w:rPr>
      </w:pPr>
    </w:p>
    <w:p w14:paraId="3F908272" w14:textId="77777777" w:rsidR="00BD1EB2" w:rsidRDefault="00BD1EB2">
      <w:pPr>
        <w:rPr>
          <w:highlight w:val="yellow"/>
        </w:rPr>
      </w:pPr>
    </w:p>
    <w:p w14:paraId="437D769E" w14:textId="77777777" w:rsidR="00BD1EB2" w:rsidRDefault="00BD1EB2">
      <w:pPr>
        <w:rPr>
          <w:highlight w:val="yellow"/>
        </w:rPr>
      </w:pPr>
      <w:bookmarkStart w:id="0" w:name="_gpdbyyanlg5i" w:colFirst="0" w:colLast="0"/>
      <w:bookmarkEnd w:id="0"/>
    </w:p>
    <w:tbl>
      <w:tblPr>
        <w:tblStyle w:val="a2"/>
        <w:tblW w:w="9076" w:type="dxa"/>
        <w:jc w:val="center"/>
        <w:tblLayout w:type="fixed"/>
        <w:tblLook w:val="0400" w:firstRow="0" w:lastRow="0" w:firstColumn="0" w:lastColumn="0" w:noHBand="0" w:noVBand="1"/>
      </w:tblPr>
      <w:tblGrid>
        <w:gridCol w:w="2949"/>
        <w:gridCol w:w="255"/>
        <w:gridCol w:w="825"/>
        <w:gridCol w:w="1844"/>
        <w:gridCol w:w="255"/>
        <w:gridCol w:w="2948"/>
      </w:tblGrid>
      <w:tr w:rsidR="00BD1EB2" w14:paraId="0C189A6C" w14:textId="77777777">
        <w:trPr>
          <w:trHeight w:val="570"/>
          <w:jc w:val="center"/>
        </w:trPr>
        <w:tc>
          <w:tcPr>
            <w:tcW w:w="9075" w:type="dxa"/>
            <w:gridSpan w:val="6"/>
            <w:tcBorders>
              <w:right w:val="nil"/>
            </w:tcBorders>
            <w:shd w:val="clear" w:color="auto" w:fill="D9D9D9"/>
            <w:vAlign w:val="center"/>
          </w:tcPr>
          <w:p w14:paraId="3F3C6C6E" w14:textId="21719821" w:rsidR="00BD1EB2" w:rsidRDefault="00024B69">
            <w:pPr>
              <w:jc w:val="center"/>
              <w:rPr>
                <w:rFonts w:ascii="Poppins Black" w:eastAsia="Poppins Black" w:hAnsi="Poppins Black" w:cs="Poppins Black"/>
                <w:sz w:val="48"/>
                <w:szCs w:val="48"/>
              </w:rPr>
            </w:pPr>
            <w:r>
              <w:rPr>
                <w:rFonts w:ascii="Poppins Black" w:eastAsia="Poppins Black" w:hAnsi="Poppins Black" w:cs="Poppins Black"/>
                <w:sz w:val="48"/>
                <w:szCs w:val="48"/>
              </w:rPr>
              <w:t>Octavos de final</w:t>
            </w:r>
          </w:p>
        </w:tc>
      </w:tr>
      <w:tr w:rsidR="00BD1EB2" w14:paraId="607D1461" w14:textId="77777777">
        <w:trPr>
          <w:trHeight w:val="834"/>
          <w:jc w:val="center"/>
        </w:trPr>
        <w:tc>
          <w:tcPr>
            <w:tcW w:w="2948" w:type="dxa"/>
            <w:vMerge w:val="restart"/>
            <w:tcBorders>
              <w:right w:val="nil"/>
            </w:tcBorders>
            <w:shd w:val="clear" w:color="auto" w:fill="EFEFEF"/>
            <w:vAlign w:val="center"/>
          </w:tcPr>
          <w:p w14:paraId="26E8C846" w14:textId="77777777" w:rsidR="00BD1EB2" w:rsidRDefault="004E55FF">
            <w:pPr>
              <w:pStyle w:val="Title"/>
              <w:spacing w:after="60"/>
              <w:rPr>
                <w:rFonts w:ascii="Poppins ExtraBold" w:eastAsia="Poppins ExtraBold" w:hAnsi="Poppins ExtraBold" w:cs="Poppins ExtraBold"/>
                <w:sz w:val="28"/>
                <w:szCs w:val="28"/>
              </w:rPr>
            </w:pPr>
            <w:bookmarkStart w:id="1" w:name="_fucplzyd1x1x" w:colFirst="0" w:colLast="0"/>
            <w:bookmarkEnd w:id="1"/>
            <w:r>
              <w:rPr>
                <w:b/>
                <w:noProof/>
                <w:sz w:val="28"/>
                <w:szCs w:val="28"/>
              </w:rPr>
              <w:drawing>
                <wp:inline distT="114300" distB="114300" distL="114300" distR="114300" wp14:anchorId="284F74C1" wp14:editId="0B3ED593">
                  <wp:extent cx="1080000" cy="10800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1080000" cy="1080000"/>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4B57F142" w14:textId="77777777" w:rsidR="00BD1EB2" w:rsidRDefault="00BD1EB2">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07CF43ED" w14:textId="77777777" w:rsidR="00BD1EB2" w:rsidRDefault="004E55FF">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04942A7E" wp14:editId="432EDF31">
                  <wp:extent cx="341097" cy="341097"/>
                  <wp:effectExtent l="0" t="0" r="0" b="0"/>
                  <wp:docPr id="3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356D917F" w14:textId="77777777" w:rsidR="00BD1EB2" w:rsidRDefault="004E55FF">
            <w:pPr>
              <w:tabs>
                <w:tab w:val="left" w:pos="426"/>
              </w:tabs>
              <w:rPr>
                <w:rFonts w:ascii="Poppins" w:eastAsia="Poppins" w:hAnsi="Poppins" w:cs="Poppins"/>
                <w:b/>
              </w:rPr>
            </w:pPr>
            <w:r>
              <w:rPr>
                <w:rFonts w:ascii="Poppins" w:eastAsia="Poppins" w:hAnsi="Poppins" w:cs="Poppins"/>
                <w:b/>
              </w:rPr>
              <w:t>17 de agosto</w:t>
            </w:r>
          </w:p>
        </w:tc>
        <w:tc>
          <w:tcPr>
            <w:tcW w:w="255" w:type="dxa"/>
            <w:vMerge w:val="restart"/>
            <w:tcBorders>
              <w:left w:val="nil"/>
            </w:tcBorders>
            <w:shd w:val="clear" w:color="auto" w:fill="EFEFEF"/>
            <w:vAlign w:val="center"/>
          </w:tcPr>
          <w:p w14:paraId="47738A08" w14:textId="77777777" w:rsidR="00BD1EB2" w:rsidRDefault="00BD1EB2">
            <w:pPr>
              <w:spacing w:after="75"/>
              <w:jc w:val="center"/>
              <w:rPr>
                <w:rFonts w:ascii="Poppins" w:eastAsia="Poppins" w:hAnsi="Poppins" w:cs="Poppins"/>
                <w:sz w:val="24"/>
                <w:szCs w:val="24"/>
              </w:rPr>
            </w:pPr>
          </w:p>
        </w:tc>
        <w:tc>
          <w:tcPr>
            <w:tcW w:w="2948" w:type="dxa"/>
            <w:vMerge w:val="restart"/>
            <w:tcBorders>
              <w:right w:val="nil"/>
            </w:tcBorders>
            <w:shd w:val="clear" w:color="auto" w:fill="EFEFEF"/>
            <w:vAlign w:val="center"/>
          </w:tcPr>
          <w:p w14:paraId="36832707" w14:textId="77777777" w:rsidR="00BD1EB2" w:rsidRDefault="004E55FF">
            <w:pPr>
              <w:pStyle w:val="Title"/>
              <w:spacing w:after="60"/>
              <w:rPr>
                <w:rFonts w:ascii="Poppins ExtraBold" w:eastAsia="Poppins ExtraBold" w:hAnsi="Poppins ExtraBold" w:cs="Poppins ExtraBold"/>
                <w:sz w:val="28"/>
                <w:szCs w:val="28"/>
              </w:rPr>
            </w:pPr>
            <w:bookmarkStart w:id="2" w:name="_3eaccihicjnx" w:colFirst="0" w:colLast="0"/>
            <w:bookmarkEnd w:id="2"/>
            <w:r>
              <w:rPr>
                <w:b/>
                <w:noProof/>
                <w:sz w:val="28"/>
                <w:szCs w:val="28"/>
              </w:rPr>
              <w:drawing>
                <wp:inline distT="114300" distB="114300" distL="114300" distR="114300" wp14:anchorId="78353636" wp14:editId="2C6DA689">
                  <wp:extent cx="1080000" cy="1080000"/>
                  <wp:effectExtent l="0" t="0" r="0" b="0"/>
                  <wp:docPr id="4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rcRect/>
                          <a:stretch>
                            <a:fillRect/>
                          </a:stretch>
                        </pic:blipFill>
                        <pic:spPr>
                          <a:xfrm>
                            <a:off x="0" y="0"/>
                            <a:ext cx="1080000" cy="1080000"/>
                          </a:xfrm>
                          <a:prstGeom prst="rect">
                            <a:avLst/>
                          </a:prstGeom>
                          <a:ln/>
                        </pic:spPr>
                      </pic:pic>
                    </a:graphicData>
                  </a:graphic>
                </wp:inline>
              </w:drawing>
            </w:r>
          </w:p>
        </w:tc>
      </w:tr>
      <w:tr w:rsidR="00BD1EB2" w14:paraId="7A02DD5E" w14:textId="77777777">
        <w:trPr>
          <w:trHeight w:val="825"/>
          <w:jc w:val="center"/>
        </w:trPr>
        <w:tc>
          <w:tcPr>
            <w:tcW w:w="2948" w:type="dxa"/>
            <w:vMerge/>
            <w:tcBorders>
              <w:right w:val="nil"/>
            </w:tcBorders>
            <w:shd w:val="clear" w:color="auto" w:fill="EFEFEF"/>
            <w:vAlign w:val="center"/>
          </w:tcPr>
          <w:p w14:paraId="3983A91A" w14:textId="77777777" w:rsidR="00BD1EB2" w:rsidRDefault="00BD1EB2">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0AFB1873" w14:textId="77777777" w:rsidR="00BD1EB2" w:rsidRDefault="00BD1EB2">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5DE5AAA0" w14:textId="77777777" w:rsidR="00BD1EB2" w:rsidRDefault="004E55FF">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059AA56C" wp14:editId="18C8D6EF">
                  <wp:extent cx="354873" cy="354873"/>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4ECF9477" w14:textId="77777777" w:rsidR="00BD1EB2" w:rsidRDefault="004E55FF">
            <w:pPr>
              <w:tabs>
                <w:tab w:val="left" w:pos="426"/>
              </w:tabs>
              <w:rPr>
                <w:rFonts w:ascii="Poppins" w:eastAsia="Poppins" w:hAnsi="Poppins" w:cs="Poppins"/>
                <w:b/>
              </w:rPr>
            </w:pPr>
            <w:r>
              <w:rPr>
                <w:rFonts w:ascii="Poppins" w:eastAsia="Poppins" w:hAnsi="Poppins" w:cs="Poppins"/>
                <w:b/>
              </w:rPr>
              <w:t>8 PM ET</w:t>
            </w:r>
          </w:p>
        </w:tc>
        <w:tc>
          <w:tcPr>
            <w:tcW w:w="255" w:type="dxa"/>
            <w:vMerge/>
            <w:tcBorders>
              <w:left w:val="nil"/>
            </w:tcBorders>
            <w:shd w:val="clear" w:color="auto" w:fill="EFEFEF"/>
            <w:vAlign w:val="center"/>
          </w:tcPr>
          <w:p w14:paraId="0C7F78FE" w14:textId="77777777" w:rsidR="00BD1EB2" w:rsidRDefault="00BD1EB2">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115160FF" w14:textId="77777777" w:rsidR="00BD1EB2" w:rsidRDefault="00BD1EB2">
            <w:pPr>
              <w:jc w:val="center"/>
              <w:rPr>
                <w:rFonts w:ascii="Poppins" w:eastAsia="Poppins" w:hAnsi="Poppins" w:cs="Poppins"/>
                <w:b/>
                <w:color w:val="FFFFFF"/>
                <w:sz w:val="26"/>
                <w:szCs w:val="26"/>
                <w:highlight w:val="yellow"/>
              </w:rPr>
            </w:pPr>
          </w:p>
        </w:tc>
      </w:tr>
      <w:tr w:rsidR="00BD1EB2" w14:paraId="3BC0CADC" w14:textId="77777777">
        <w:trPr>
          <w:trHeight w:val="165"/>
          <w:jc w:val="center"/>
        </w:trPr>
        <w:tc>
          <w:tcPr>
            <w:tcW w:w="2948" w:type="dxa"/>
            <w:tcBorders>
              <w:right w:val="nil"/>
            </w:tcBorders>
            <w:shd w:val="clear" w:color="auto" w:fill="EFEFEF"/>
            <w:vAlign w:val="center"/>
          </w:tcPr>
          <w:p w14:paraId="5AF34AF8" w14:textId="77777777" w:rsidR="00BD1EB2" w:rsidRDefault="004E55FF">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CIBAO FC</w:t>
            </w:r>
          </w:p>
          <w:p w14:paraId="428FF49E" w14:textId="77777777" w:rsidR="00BD1EB2" w:rsidRDefault="004E55FF">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(DOM)</w:t>
            </w:r>
          </w:p>
        </w:tc>
        <w:tc>
          <w:tcPr>
            <w:tcW w:w="255" w:type="dxa"/>
            <w:tcBorders>
              <w:top w:val="nil"/>
              <w:left w:val="nil"/>
              <w:bottom w:val="nil"/>
              <w:right w:val="nil"/>
            </w:tcBorders>
            <w:shd w:val="clear" w:color="auto" w:fill="EFEFEF"/>
            <w:vAlign w:val="center"/>
          </w:tcPr>
          <w:p w14:paraId="27A83A26" w14:textId="77777777" w:rsidR="00BD1EB2" w:rsidRDefault="00BD1EB2">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7BCB9B18" w14:textId="77777777" w:rsidR="00BD1EB2" w:rsidRDefault="004E55FF">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6BEA593A" wp14:editId="186DEE13">
                  <wp:extent cx="407103" cy="407103"/>
                  <wp:effectExtent l="0" t="0" r="0" b="0"/>
                  <wp:docPr id="2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4D09D903" w14:textId="77777777" w:rsidR="00BD1EB2" w:rsidRDefault="004E55FF">
            <w:pPr>
              <w:ind w:right="-195"/>
              <w:rPr>
                <w:rFonts w:ascii="Poppins SemiBold" w:eastAsia="Poppins SemiBold" w:hAnsi="Poppins SemiBold" w:cs="Poppins SemiBold"/>
                <w:sz w:val="18"/>
                <w:szCs w:val="18"/>
              </w:rPr>
            </w:pPr>
            <w:r>
              <w:rPr>
                <w:rFonts w:ascii="Poppins" w:eastAsia="Poppins" w:hAnsi="Poppins" w:cs="Poppins"/>
                <w:b/>
                <w:sz w:val="20"/>
                <w:szCs w:val="20"/>
              </w:rPr>
              <w:t>Estadio Cibao</w:t>
            </w:r>
          </w:p>
        </w:tc>
        <w:tc>
          <w:tcPr>
            <w:tcW w:w="255" w:type="dxa"/>
            <w:tcBorders>
              <w:left w:val="nil"/>
            </w:tcBorders>
            <w:shd w:val="clear" w:color="auto" w:fill="EFEFEF"/>
            <w:vAlign w:val="center"/>
          </w:tcPr>
          <w:p w14:paraId="0DD71425" w14:textId="77777777" w:rsidR="00BD1EB2" w:rsidRDefault="00BD1EB2">
            <w:pPr>
              <w:spacing w:after="75"/>
              <w:jc w:val="center"/>
              <w:rPr>
                <w:rFonts w:ascii="Poppins" w:eastAsia="Poppins" w:hAnsi="Poppins" w:cs="Poppins"/>
                <w:color w:val="FFFFFF"/>
                <w:sz w:val="26"/>
                <w:szCs w:val="26"/>
              </w:rPr>
            </w:pPr>
          </w:p>
        </w:tc>
        <w:tc>
          <w:tcPr>
            <w:tcW w:w="2948" w:type="dxa"/>
            <w:tcBorders>
              <w:right w:val="nil"/>
            </w:tcBorders>
            <w:shd w:val="clear" w:color="auto" w:fill="EFEFEF"/>
            <w:vAlign w:val="center"/>
          </w:tcPr>
          <w:p w14:paraId="0F2C90EF" w14:textId="77777777" w:rsidR="00BD1EB2" w:rsidRDefault="004E55FF">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FC MOTAGUA</w:t>
            </w:r>
          </w:p>
        </w:tc>
      </w:tr>
    </w:tbl>
    <w:p w14:paraId="6E332FF0" w14:textId="77777777" w:rsidR="00BD1EB2" w:rsidRDefault="004E55FF">
      <w:pPr>
        <w:pStyle w:val="Title"/>
        <w:rPr>
          <w:b/>
          <w:sz w:val="20"/>
          <w:szCs w:val="20"/>
        </w:rPr>
      </w:pPr>
      <w:bookmarkStart w:id="3" w:name="_gnd79sgqku8w" w:colFirst="0" w:colLast="0"/>
      <w:bookmarkEnd w:id="3"/>
      <w:r>
        <w:rPr>
          <w:b/>
          <w:sz w:val="28"/>
          <w:szCs w:val="28"/>
        </w:rPr>
        <w:t>Cibao FC vs. FC Motagua</w:t>
      </w:r>
    </w:p>
    <w:p w14:paraId="23257BF1" w14:textId="0CD98AAA" w:rsidR="00BD1EB2" w:rsidRDefault="004E55FF">
      <w:pPr>
        <w:spacing w:after="200"/>
        <w:rPr>
          <w:rFonts w:ascii="Poppins" w:eastAsia="Poppins" w:hAnsi="Poppins" w:cs="Poppins"/>
          <w:sz w:val="20"/>
          <w:szCs w:val="20"/>
        </w:rPr>
      </w:pPr>
      <w:r>
        <w:rPr>
          <w:rFonts w:ascii="Poppins" w:eastAsia="Poppins" w:hAnsi="Poppins" w:cs="Poppins"/>
          <w:b/>
          <w:sz w:val="20"/>
          <w:szCs w:val="20"/>
        </w:rPr>
        <w:t xml:space="preserve">Será </w:t>
      </w:r>
      <w:r w:rsidR="00024B69">
        <w:rPr>
          <w:rFonts w:ascii="Poppins" w:eastAsia="Poppins" w:hAnsi="Poppins" w:cs="Poppins"/>
          <w:b/>
          <w:sz w:val="20"/>
          <w:szCs w:val="20"/>
        </w:rPr>
        <w:t>la primera vez que se enfrent</w:t>
      </w:r>
      <w:r w:rsidR="007738E5">
        <w:rPr>
          <w:rFonts w:ascii="Poppins" w:eastAsia="Poppins" w:hAnsi="Poppins" w:cs="Poppins"/>
          <w:b/>
          <w:sz w:val="20"/>
          <w:szCs w:val="20"/>
        </w:rPr>
        <w:t>en</w:t>
      </w:r>
      <w:r w:rsidR="00024B69">
        <w:rPr>
          <w:rFonts w:ascii="Poppins" w:eastAsia="Poppins" w:hAnsi="Poppins" w:cs="Poppins"/>
          <w:b/>
          <w:sz w:val="20"/>
          <w:szCs w:val="20"/>
        </w:rPr>
        <w:t xml:space="preserve"> dos equipos </w:t>
      </w:r>
      <w:r>
        <w:rPr>
          <w:rFonts w:ascii="Poppins" w:eastAsia="Poppins" w:hAnsi="Poppins" w:cs="Poppins"/>
          <w:b/>
          <w:sz w:val="20"/>
          <w:szCs w:val="20"/>
        </w:rPr>
        <w:t xml:space="preserve">de </w:t>
      </w:r>
      <w:r w:rsidR="00024B69">
        <w:rPr>
          <w:rFonts w:ascii="Poppins" w:eastAsia="Poppins" w:hAnsi="Poppins" w:cs="Poppins"/>
          <w:b/>
          <w:sz w:val="20"/>
          <w:szCs w:val="20"/>
        </w:rPr>
        <w:t xml:space="preserve">la </w:t>
      </w:r>
      <w:r>
        <w:rPr>
          <w:rFonts w:ascii="Poppins" w:eastAsia="Poppins" w:hAnsi="Poppins" w:cs="Poppins"/>
          <w:b/>
          <w:sz w:val="20"/>
          <w:szCs w:val="20"/>
        </w:rPr>
        <w:t>República Dominicana (Cibao FC) y otro de Honduras (Motagua).</w:t>
      </w:r>
    </w:p>
    <w:p w14:paraId="21E3693B" w14:textId="422270BC" w:rsidR="00BD1EB2" w:rsidRPr="00024B69" w:rsidRDefault="004E55FF">
      <w:pPr>
        <w:pStyle w:val="Title"/>
        <w:spacing w:before="200"/>
        <w:rPr>
          <w:b/>
          <w:sz w:val="28"/>
          <w:szCs w:val="28"/>
        </w:rPr>
      </w:pPr>
      <w:bookmarkStart w:id="4" w:name="_r2axrmif5eq6" w:colFirst="0" w:colLast="0"/>
      <w:bookmarkEnd w:id="4"/>
      <w:r>
        <w:rPr>
          <w:b/>
          <w:noProof/>
          <w:sz w:val="28"/>
          <w:szCs w:val="28"/>
        </w:rPr>
        <w:drawing>
          <wp:inline distT="114300" distB="114300" distL="114300" distR="114300" wp14:anchorId="4C5306E0" wp14:editId="283B8D27">
            <wp:extent cx="288000" cy="288000"/>
            <wp:effectExtent l="0" t="0" r="0" b="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Pr>
          <w:b/>
          <w:sz w:val="28"/>
          <w:szCs w:val="28"/>
        </w:rPr>
        <w:t>CIBAO FC</w:t>
      </w:r>
      <w:bookmarkStart w:id="5" w:name="_i90rh59zin15" w:colFirst="0" w:colLast="0"/>
      <w:bookmarkEnd w:id="5"/>
    </w:p>
    <w:p w14:paraId="2C48D287" w14:textId="1876831D" w:rsidR="00BD1EB2" w:rsidRDefault="009673C0">
      <w:pPr>
        <w:shd w:val="clear" w:color="auto" w:fill="FFFFFF"/>
        <w:spacing w:before="200"/>
        <w:ind w:right="667"/>
        <w:rPr>
          <w:rFonts w:ascii="Poppins" w:eastAsia="Poppins" w:hAnsi="Poppins" w:cs="Poppins"/>
          <w:b/>
          <w:sz w:val="20"/>
          <w:szCs w:val="20"/>
        </w:rPr>
      </w:pPr>
      <w:r>
        <w:rPr>
          <w:rFonts w:ascii="Poppins" w:eastAsia="Poppins" w:hAnsi="Poppins" w:cs="Poppins"/>
          <w:b/>
          <w:sz w:val="20"/>
          <w:szCs w:val="20"/>
        </w:rPr>
        <w:t>PARTICIPACIONES EN LA SCL</w:t>
      </w:r>
      <w:r w:rsidR="004E55FF">
        <w:rPr>
          <w:rFonts w:ascii="Poppins" w:eastAsia="Poppins" w:hAnsi="Poppins" w:cs="Poppins"/>
          <w:b/>
          <w:sz w:val="20"/>
          <w:szCs w:val="20"/>
        </w:rPr>
        <w:t xml:space="preserve">: </w:t>
      </w:r>
      <w:r w:rsidR="004E55FF">
        <w:rPr>
          <w:rFonts w:ascii="Poppins" w:eastAsia="Poppins" w:hAnsi="Poppins" w:cs="Poppins"/>
          <w:sz w:val="20"/>
          <w:szCs w:val="20"/>
        </w:rPr>
        <w:t>2 (2020, 2022)</w:t>
      </w:r>
    </w:p>
    <w:p w14:paraId="00C15392" w14:textId="1CEF1619" w:rsidR="00BD1EB2" w:rsidRDefault="009673C0">
      <w:pPr>
        <w:shd w:val="clear" w:color="auto" w:fill="FFFFFF"/>
        <w:spacing w:before="200"/>
        <w:ind w:right="667"/>
        <w:rPr>
          <w:rFonts w:ascii="Poppins" w:eastAsia="Poppins" w:hAnsi="Poppins" w:cs="Poppins"/>
          <w:b/>
          <w:sz w:val="20"/>
          <w:szCs w:val="20"/>
        </w:rPr>
      </w:pPr>
      <w:r>
        <w:rPr>
          <w:rFonts w:ascii="Poppins" w:eastAsia="Poppins" w:hAnsi="Poppins" w:cs="Poppins"/>
          <w:b/>
          <w:sz w:val="20"/>
          <w:szCs w:val="20"/>
        </w:rPr>
        <w:t>RESULTADO ANTERIOR</w:t>
      </w:r>
      <w:r w:rsidR="004E55FF">
        <w:rPr>
          <w:rFonts w:ascii="Poppins" w:eastAsia="Poppins" w:hAnsi="Poppins" w:cs="Poppins"/>
          <w:b/>
          <w:sz w:val="20"/>
          <w:szCs w:val="20"/>
        </w:rPr>
        <w:t>:</w:t>
      </w:r>
      <w:r w:rsidR="004E55FF">
        <w:rPr>
          <w:rFonts w:ascii="Poppins" w:eastAsia="Poppins" w:hAnsi="Poppins" w:cs="Poppins"/>
          <w:sz w:val="20"/>
          <w:szCs w:val="20"/>
        </w:rPr>
        <w:t xml:space="preserve"> </w:t>
      </w:r>
      <w:r>
        <w:rPr>
          <w:rFonts w:ascii="Poppins" w:eastAsia="Poppins" w:hAnsi="Poppins" w:cs="Poppins"/>
          <w:sz w:val="20"/>
          <w:szCs w:val="20"/>
        </w:rPr>
        <w:t xml:space="preserve">eliminado en la </w:t>
      </w:r>
      <w:r w:rsidR="004E55FF">
        <w:rPr>
          <w:rFonts w:ascii="Poppins" w:eastAsia="Poppins" w:hAnsi="Poppins" w:cs="Poppins"/>
          <w:sz w:val="20"/>
          <w:szCs w:val="20"/>
        </w:rPr>
        <w:t xml:space="preserve">Ronda Preliminar </w:t>
      </w:r>
      <w:r>
        <w:rPr>
          <w:rFonts w:ascii="Poppins" w:eastAsia="Poppins" w:hAnsi="Poppins" w:cs="Poppins"/>
          <w:sz w:val="20"/>
          <w:szCs w:val="20"/>
        </w:rPr>
        <w:t xml:space="preserve">en </w:t>
      </w:r>
      <w:r w:rsidR="004E55FF">
        <w:rPr>
          <w:rFonts w:ascii="Poppins" w:eastAsia="Poppins" w:hAnsi="Poppins" w:cs="Poppins"/>
          <w:sz w:val="20"/>
          <w:szCs w:val="20"/>
        </w:rPr>
        <w:t xml:space="preserve">2020 </w:t>
      </w:r>
      <w:r>
        <w:rPr>
          <w:rFonts w:ascii="Poppins" w:eastAsia="Poppins" w:hAnsi="Poppins" w:cs="Poppins"/>
          <w:sz w:val="20"/>
          <w:szCs w:val="20"/>
        </w:rPr>
        <w:t>por</w:t>
      </w:r>
      <w:r w:rsidR="004E55FF">
        <w:rPr>
          <w:rFonts w:ascii="Poppins" w:eastAsia="Poppins" w:hAnsi="Poppins" w:cs="Poppins"/>
          <w:sz w:val="20"/>
          <w:szCs w:val="20"/>
        </w:rPr>
        <w:t xml:space="preserve"> Alajuelense, </w:t>
      </w:r>
      <w:r>
        <w:rPr>
          <w:rFonts w:ascii="Poppins" w:eastAsia="Poppins" w:hAnsi="Poppins" w:cs="Poppins"/>
          <w:sz w:val="20"/>
          <w:szCs w:val="20"/>
        </w:rPr>
        <w:t xml:space="preserve">que terminó siendo </w:t>
      </w:r>
      <w:r w:rsidR="004E55FF">
        <w:rPr>
          <w:rFonts w:ascii="Poppins" w:eastAsia="Poppins" w:hAnsi="Poppins" w:cs="Poppins"/>
          <w:sz w:val="20"/>
          <w:szCs w:val="20"/>
        </w:rPr>
        <w:t>campeón).</w:t>
      </w:r>
    </w:p>
    <w:p w14:paraId="13AFC94E" w14:textId="6692203D" w:rsidR="00BD1EB2" w:rsidRDefault="009673C0">
      <w:pPr>
        <w:spacing w:before="200" w:after="200"/>
        <w:rPr>
          <w:rFonts w:ascii="Poppins" w:eastAsia="Poppins" w:hAnsi="Poppins" w:cs="Poppins"/>
          <w:sz w:val="20"/>
          <w:szCs w:val="20"/>
        </w:rPr>
      </w:pPr>
      <w:r>
        <w:rPr>
          <w:rFonts w:ascii="Poppins" w:eastAsia="Poppins" w:hAnsi="Poppins" w:cs="Poppins"/>
          <w:b/>
          <w:sz w:val="20"/>
          <w:szCs w:val="20"/>
        </w:rPr>
        <w:t xml:space="preserve">ASÍ SE CLASIFICÓ </w:t>
      </w:r>
      <w:r w:rsidR="00593164">
        <w:rPr>
          <w:rFonts w:ascii="Poppins" w:eastAsia="Poppins" w:hAnsi="Poppins" w:cs="Poppins"/>
          <w:b/>
          <w:sz w:val="20"/>
          <w:szCs w:val="20"/>
        </w:rPr>
        <w:t>PARA</w:t>
      </w:r>
      <w:r>
        <w:rPr>
          <w:rFonts w:ascii="Poppins" w:eastAsia="Poppins" w:hAnsi="Poppins" w:cs="Poppins"/>
          <w:b/>
          <w:sz w:val="20"/>
          <w:szCs w:val="20"/>
        </w:rPr>
        <w:t xml:space="preserve"> LA </w:t>
      </w:r>
      <w:r w:rsidR="004E55FF">
        <w:rPr>
          <w:rFonts w:ascii="Poppins" w:eastAsia="Poppins" w:hAnsi="Poppins" w:cs="Poppins"/>
          <w:b/>
          <w:sz w:val="20"/>
          <w:szCs w:val="20"/>
        </w:rPr>
        <w:t xml:space="preserve">SCL 2022: </w:t>
      </w:r>
      <w:r w:rsidR="004E55FF">
        <w:rPr>
          <w:rFonts w:ascii="Poppins" w:eastAsia="Poppins" w:hAnsi="Poppins" w:cs="Poppins"/>
          <w:sz w:val="20"/>
          <w:szCs w:val="20"/>
        </w:rPr>
        <w:t>Subcampeón de la 2022 Flow C</w:t>
      </w:r>
      <w:r w:rsidR="00572718">
        <w:rPr>
          <w:rFonts w:ascii="Poppins" w:eastAsia="Poppins" w:hAnsi="Poppins" w:cs="Poppins"/>
          <w:sz w:val="20"/>
          <w:szCs w:val="20"/>
        </w:rPr>
        <w:t>oncacaf</w:t>
      </w:r>
      <w:r w:rsidR="004E55FF">
        <w:rPr>
          <w:rFonts w:ascii="Poppins" w:eastAsia="Poppins" w:hAnsi="Poppins" w:cs="Poppins"/>
          <w:sz w:val="20"/>
          <w:szCs w:val="20"/>
        </w:rPr>
        <w:t xml:space="preserve"> Caribbean Club Championship.</w:t>
      </w:r>
    </w:p>
    <w:p w14:paraId="59CA70D4" w14:textId="429554B3" w:rsidR="00BD1EB2" w:rsidRDefault="004E55FF">
      <w:pPr>
        <w:shd w:val="clear" w:color="auto" w:fill="FFFFFF"/>
        <w:spacing w:before="200"/>
        <w:ind w:right="667"/>
        <w:rPr>
          <w:rFonts w:ascii="Poppins" w:eastAsia="Poppins" w:hAnsi="Poppins" w:cs="Poppins"/>
          <w:sz w:val="20"/>
          <w:szCs w:val="20"/>
        </w:rPr>
      </w:pPr>
      <w:r w:rsidRPr="00593164">
        <w:rPr>
          <w:rFonts w:ascii="Poppins" w:eastAsia="Poppins" w:hAnsi="Poppins" w:cs="Poppins"/>
          <w:b/>
          <w:sz w:val="20"/>
          <w:szCs w:val="20"/>
          <w:lang w:val="es-ES"/>
        </w:rPr>
        <w:t xml:space="preserve">RÉCORD </w:t>
      </w:r>
      <w:r w:rsidR="00593164" w:rsidRPr="00593164">
        <w:rPr>
          <w:rFonts w:ascii="Poppins" w:eastAsia="Poppins" w:hAnsi="Poppins" w:cs="Poppins"/>
          <w:b/>
          <w:sz w:val="20"/>
          <w:szCs w:val="20"/>
          <w:lang w:val="es-ES"/>
        </w:rPr>
        <w:t xml:space="preserve">EN </w:t>
      </w:r>
      <w:r w:rsidRPr="00593164">
        <w:rPr>
          <w:rFonts w:ascii="Poppins" w:eastAsia="Poppins" w:hAnsi="Poppins" w:cs="Poppins"/>
          <w:b/>
          <w:sz w:val="20"/>
          <w:szCs w:val="20"/>
          <w:lang w:val="es-ES"/>
        </w:rPr>
        <w:t xml:space="preserve">SCL: </w:t>
      </w:r>
      <w:r w:rsidRPr="00593164">
        <w:rPr>
          <w:rFonts w:ascii="Poppins" w:eastAsia="Poppins" w:hAnsi="Poppins" w:cs="Poppins"/>
          <w:sz w:val="20"/>
          <w:szCs w:val="20"/>
          <w:lang w:val="es-ES"/>
        </w:rPr>
        <w:t>J-1 G-0 E-0 P-1 (GF-0 GC-3).</w:t>
      </w:r>
    </w:p>
    <w:p w14:paraId="5C933B82" w14:textId="40958884" w:rsidR="00BD1EB2" w:rsidRDefault="00593164">
      <w:pPr>
        <w:shd w:val="clear" w:color="auto" w:fill="FFFFFF"/>
        <w:spacing w:before="200"/>
        <w:ind w:right="667"/>
        <w:rPr>
          <w:rFonts w:ascii="Poppins" w:eastAsia="Poppins" w:hAnsi="Poppins" w:cs="Poppins"/>
          <w:sz w:val="20"/>
          <w:szCs w:val="20"/>
          <w:highlight w:val="yellow"/>
        </w:rPr>
      </w:pPr>
      <w:r>
        <w:rPr>
          <w:rFonts w:ascii="Poppins" w:eastAsia="Poppins" w:hAnsi="Poppins" w:cs="Poppins"/>
          <w:b/>
          <w:sz w:val="20"/>
          <w:szCs w:val="20"/>
        </w:rPr>
        <w:t>JUGADORES CON MÁS PARTIDOS</w:t>
      </w:r>
      <w:r w:rsidR="004E55FF">
        <w:rPr>
          <w:rFonts w:ascii="Poppins" w:eastAsia="Poppins" w:hAnsi="Poppins" w:cs="Poppins"/>
          <w:b/>
          <w:sz w:val="20"/>
          <w:szCs w:val="20"/>
        </w:rPr>
        <w:t>:</w:t>
      </w:r>
      <w:r w:rsidR="004E55FF">
        <w:rPr>
          <w:rFonts w:ascii="Poppins" w:eastAsia="Poppins" w:hAnsi="Poppins" w:cs="Poppins"/>
          <w:sz w:val="20"/>
          <w:szCs w:val="20"/>
        </w:rPr>
        <w:t xml:space="preserve"> Enzo Guzmán (DOM), Pablo Cofe (ARG), Roberto Peraza (CUB), Hérold Charles (HAI), Leandro Rodríguez (ARG), Mateo Zazo (DOM), Yohan Parra (DOM), Frantzety Herard (HAI), Germán Sosa (ARG), Eduardo Rotondi (ARG), Jean Carlos López (DOM), Jorge Iván Pérez (ARG), Javier Graieb (ARG), Alan Aciar (ARG), Pavel Bergaglio (ITA), Luis Díaz (DOM) 1.</w:t>
      </w:r>
    </w:p>
    <w:p w14:paraId="175EE111" w14:textId="77777777" w:rsidR="00BD1EB2" w:rsidRDefault="004E55FF">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SALVADAS: </w:t>
      </w:r>
      <w:r>
        <w:rPr>
          <w:rFonts w:ascii="Poppins" w:eastAsia="Poppins" w:hAnsi="Poppins" w:cs="Poppins"/>
          <w:sz w:val="20"/>
          <w:szCs w:val="20"/>
        </w:rPr>
        <w:t xml:space="preserve">3. </w:t>
      </w:r>
      <w:r>
        <w:rPr>
          <w:rFonts w:ascii="Poppins" w:eastAsia="Poppins" w:hAnsi="Poppins" w:cs="Poppins"/>
          <w:b/>
          <w:sz w:val="20"/>
          <w:szCs w:val="20"/>
        </w:rPr>
        <w:t>GUARDAMETAS:</w:t>
      </w:r>
      <w:r>
        <w:rPr>
          <w:rFonts w:ascii="Poppins" w:eastAsia="Poppins" w:hAnsi="Poppins" w:cs="Poppins"/>
          <w:sz w:val="20"/>
          <w:szCs w:val="20"/>
        </w:rPr>
        <w:t xml:space="preserve"> Enzo Guzmán (DOM) 3. </w:t>
      </w:r>
      <w:r>
        <w:rPr>
          <w:rFonts w:ascii="Poppins" w:eastAsia="Poppins" w:hAnsi="Poppins" w:cs="Poppins"/>
          <w:b/>
          <w:sz w:val="20"/>
          <w:szCs w:val="20"/>
        </w:rPr>
        <w:t xml:space="preserve">VALLAS INVICTAS: </w:t>
      </w:r>
      <w:r>
        <w:rPr>
          <w:rFonts w:ascii="Poppins" w:eastAsia="Poppins" w:hAnsi="Poppins" w:cs="Poppins"/>
          <w:sz w:val="20"/>
          <w:szCs w:val="20"/>
        </w:rPr>
        <w:t>0.</w:t>
      </w:r>
    </w:p>
    <w:p w14:paraId="4305FBBA" w14:textId="371F9A86" w:rsidR="00373929" w:rsidRDefault="004E55FF" w:rsidP="00373929">
      <w:pPr>
        <w:spacing w:before="200"/>
        <w:rPr>
          <w:rFonts w:ascii="Poppins" w:eastAsia="Poppins" w:hAnsi="Poppins" w:cs="Poppins"/>
          <w:sz w:val="20"/>
          <w:szCs w:val="20"/>
        </w:rPr>
      </w:pPr>
      <w:r>
        <w:rPr>
          <w:rFonts w:ascii="Poppins" w:eastAsia="Poppins" w:hAnsi="Poppins" w:cs="Poppins"/>
          <w:b/>
          <w:sz w:val="20"/>
          <w:szCs w:val="20"/>
        </w:rPr>
        <w:t>RESULTADO</w:t>
      </w:r>
      <w:r w:rsidR="00373929">
        <w:rPr>
          <w:rFonts w:ascii="Poppins" w:eastAsia="Poppins" w:hAnsi="Poppins" w:cs="Poppins"/>
          <w:b/>
          <w:sz w:val="20"/>
          <w:szCs w:val="20"/>
        </w:rPr>
        <w:t>S</w:t>
      </w:r>
      <w:r>
        <w:rPr>
          <w:rFonts w:ascii="Poppins" w:eastAsia="Poppins" w:hAnsi="Poppins" w:cs="Poppins"/>
          <w:b/>
          <w:sz w:val="20"/>
          <w:szCs w:val="20"/>
        </w:rPr>
        <w:t xml:space="preserve"> EN </w:t>
      </w:r>
      <w:r w:rsidR="00373929">
        <w:rPr>
          <w:rFonts w:ascii="Poppins" w:eastAsia="Poppins" w:hAnsi="Poppins" w:cs="Poppins"/>
          <w:b/>
          <w:sz w:val="20"/>
          <w:szCs w:val="20"/>
        </w:rPr>
        <w:t xml:space="preserve">LA </w:t>
      </w:r>
      <w:r>
        <w:rPr>
          <w:rFonts w:ascii="Poppins" w:eastAsia="Poppins" w:hAnsi="Poppins" w:cs="Poppins"/>
          <w:b/>
          <w:sz w:val="20"/>
          <w:szCs w:val="20"/>
        </w:rPr>
        <w:t xml:space="preserve">SCL:  </w:t>
      </w:r>
      <w:r w:rsidR="00373929">
        <w:rPr>
          <w:rFonts w:ascii="Poppins" w:eastAsia="Poppins" w:hAnsi="Poppins" w:cs="Poppins"/>
          <w:sz w:val="20"/>
          <w:szCs w:val="20"/>
        </w:rPr>
        <w:t>En</w:t>
      </w:r>
      <w:r>
        <w:rPr>
          <w:rFonts w:ascii="Poppins" w:eastAsia="Poppins" w:hAnsi="Poppins" w:cs="Poppins"/>
          <w:sz w:val="20"/>
          <w:szCs w:val="20"/>
        </w:rPr>
        <w:t xml:space="preserve"> su anterior participación en 2020 </w:t>
      </w:r>
      <w:r w:rsidR="00373929">
        <w:rPr>
          <w:rFonts w:ascii="Poppins" w:eastAsia="Poppins" w:hAnsi="Poppins" w:cs="Poppins"/>
          <w:sz w:val="20"/>
          <w:szCs w:val="20"/>
        </w:rPr>
        <w:t xml:space="preserve">perdió </w:t>
      </w:r>
      <w:r w:rsidR="00D379F0">
        <w:rPr>
          <w:rFonts w:ascii="Poppins" w:eastAsia="Poppins" w:hAnsi="Poppins" w:cs="Poppins"/>
          <w:sz w:val="20"/>
          <w:szCs w:val="20"/>
        </w:rPr>
        <w:t xml:space="preserve">0-3 </w:t>
      </w:r>
      <w:r w:rsidR="00373929">
        <w:rPr>
          <w:rFonts w:ascii="Poppins" w:eastAsia="Poppins" w:hAnsi="Poppins" w:cs="Poppins"/>
          <w:sz w:val="20"/>
          <w:szCs w:val="20"/>
        </w:rPr>
        <w:t>vs.</w:t>
      </w:r>
      <w:r>
        <w:rPr>
          <w:rFonts w:ascii="Poppins" w:eastAsia="Poppins" w:hAnsi="Poppins" w:cs="Poppins"/>
          <w:sz w:val="20"/>
          <w:szCs w:val="20"/>
        </w:rPr>
        <w:t xml:space="preserve"> Alajuelense en la Ronda Preliminar </w:t>
      </w:r>
      <w:r w:rsidR="00373929">
        <w:rPr>
          <w:rFonts w:ascii="Poppins" w:eastAsia="Poppins" w:hAnsi="Poppins" w:cs="Poppins"/>
          <w:sz w:val="20"/>
          <w:szCs w:val="20"/>
        </w:rPr>
        <w:t>en</w:t>
      </w:r>
      <w:r>
        <w:rPr>
          <w:rFonts w:ascii="Poppins" w:eastAsia="Poppins" w:hAnsi="Poppins" w:cs="Poppins"/>
          <w:sz w:val="20"/>
          <w:szCs w:val="20"/>
        </w:rPr>
        <w:t xml:space="preserve"> partido</w:t>
      </w:r>
      <w:r w:rsidR="00572718">
        <w:rPr>
          <w:rFonts w:ascii="Poppins" w:eastAsia="Poppins" w:hAnsi="Poppins" w:cs="Poppins"/>
          <w:sz w:val="20"/>
          <w:szCs w:val="20"/>
        </w:rPr>
        <w:t xml:space="preserve"> único con</w:t>
      </w:r>
      <w:r w:rsidR="00D379F0">
        <w:rPr>
          <w:rFonts w:ascii="Poppins" w:eastAsia="Poppins" w:hAnsi="Poppins" w:cs="Poppins"/>
          <w:sz w:val="20"/>
          <w:szCs w:val="20"/>
        </w:rPr>
        <w:t xml:space="preserve"> goles </w:t>
      </w:r>
      <w:r w:rsidR="00810BA6">
        <w:rPr>
          <w:rFonts w:ascii="Poppins" w:eastAsia="Poppins" w:hAnsi="Poppins" w:cs="Poppins"/>
          <w:sz w:val="20"/>
          <w:szCs w:val="20"/>
        </w:rPr>
        <w:t>de (</w:t>
      </w:r>
      <w:r>
        <w:rPr>
          <w:rFonts w:ascii="Poppins" w:eastAsia="Poppins" w:hAnsi="Poppins" w:cs="Poppins"/>
          <w:sz w:val="20"/>
          <w:szCs w:val="20"/>
        </w:rPr>
        <w:t>Álvaro Saborío x2 y Carlos Mora), en el estadio Alejandro Morera Soto (22-Oct-2020).</w:t>
      </w:r>
    </w:p>
    <w:p w14:paraId="3F23E4C1" w14:textId="56D0F78D" w:rsidR="00373929" w:rsidRDefault="004E55FF" w:rsidP="00373929">
      <w:pPr>
        <w:spacing w:before="200"/>
        <w:rPr>
          <w:rFonts w:ascii="Poppins" w:eastAsia="Poppins" w:hAnsi="Poppins" w:cs="Poppins"/>
          <w:sz w:val="20"/>
          <w:szCs w:val="20"/>
        </w:rPr>
      </w:pPr>
      <w:r>
        <w:rPr>
          <w:rFonts w:ascii="Poppins" w:eastAsia="Poppins" w:hAnsi="Poppins" w:cs="Poppins"/>
          <w:b/>
          <w:sz w:val="20"/>
          <w:szCs w:val="20"/>
        </w:rPr>
        <w:lastRenderedPageBreak/>
        <w:t xml:space="preserve">Cibao FC </w:t>
      </w:r>
      <w:r w:rsidR="00A42BCA">
        <w:rPr>
          <w:rFonts w:ascii="Poppins" w:eastAsia="Poppins" w:hAnsi="Poppins" w:cs="Poppins"/>
          <w:b/>
          <w:sz w:val="20"/>
          <w:szCs w:val="20"/>
        </w:rPr>
        <w:t xml:space="preserve">regresa a la </w:t>
      </w:r>
      <w:r w:rsidR="007738E5">
        <w:rPr>
          <w:rFonts w:ascii="Poppins" w:eastAsia="Poppins" w:hAnsi="Poppins" w:cs="Poppins"/>
          <w:b/>
          <w:sz w:val="20"/>
          <w:szCs w:val="20"/>
        </w:rPr>
        <w:t xml:space="preserve">SCL </w:t>
      </w:r>
      <w:r w:rsidR="00A42BCA">
        <w:rPr>
          <w:rFonts w:ascii="Poppins" w:eastAsia="Poppins" w:hAnsi="Poppins" w:cs="Poppins"/>
          <w:b/>
          <w:sz w:val="20"/>
          <w:szCs w:val="20"/>
        </w:rPr>
        <w:t>después de lograr el subcampeonato en el FCCCC</w:t>
      </w:r>
      <w:r>
        <w:rPr>
          <w:rFonts w:ascii="Poppins" w:eastAsia="Poppins" w:hAnsi="Poppins" w:cs="Poppins"/>
          <w:b/>
          <w:sz w:val="20"/>
          <w:szCs w:val="20"/>
        </w:rPr>
        <w:t xml:space="preserve"> 2022 </w:t>
      </w:r>
      <w:r w:rsidR="00A42BCA">
        <w:rPr>
          <w:rFonts w:ascii="Poppins" w:eastAsia="Poppins" w:hAnsi="Poppins" w:cs="Poppins"/>
          <w:b/>
          <w:sz w:val="20"/>
          <w:szCs w:val="20"/>
        </w:rPr>
        <w:t xml:space="preserve">después de perder en </w:t>
      </w:r>
      <w:r>
        <w:rPr>
          <w:rFonts w:ascii="Poppins" w:eastAsia="Poppins" w:hAnsi="Poppins" w:cs="Poppins"/>
          <w:b/>
          <w:sz w:val="20"/>
          <w:szCs w:val="20"/>
        </w:rPr>
        <w:t xml:space="preserve">penales </w:t>
      </w:r>
      <w:r w:rsidR="00A42BCA">
        <w:rPr>
          <w:rFonts w:ascii="Poppins" w:eastAsia="Poppins" w:hAnsi="Poppins" w:cs="Poppins"/>
          <w:b/>
          <w:sz w:val="20"/>
          <w:szCs w:val="20"/>
        </w:rPr>
        <w:t>(</w:t>
      </w:r>
      <w:r>
        <w:rPr>
          <w:rFonts w:ascii="Poppins" w:eastAsia="Poppins" w:hAnsi="Poppins" w:cs="Poppins"/>
          <w:b/>
          <w:sz w:val="20"/>
          <w:szCs w:val="20"/>
        </w:rPr>
        <w:t>4-3</w:t>
      </w:r>
      <w:r w:rsidR="00A42BCA">
        <w:rPr>
          <w:rFonts w:ascii="Poppins" w:eastAsia="Poppins" w:hAnsi="Poppins" w:cs="Poppins"/>
          <w:b/>
          <w:sz w:val="20"/>
          <w:szCs w:val="20"/>
        </w:rPr>
        <w:t>)</w:t>
      </w:r>
      <w:r>
        <w:rPr>
          <w:rFonts w:ascii="Poppins" w:eastAsia="Poppins" w:hAnsi="Poppins" w:cs="Poppins"/>
          <w:b/>
          <w:sz w:val="20"/>
          <w:szCs w:val="20"/>
        </w:rPr>
        <w:t xml:space="preserve"> </w:t>
      </w:r>
      <w:r w:rsidR="00A42BCA">
        <w:rPr>
          <w:rFonts w:ascii="Poppins" w:eastAsia="Poppins" w:hAnsi="Poppins" w:cs="Poppins"/>
          <w:b/>
          <w:sz w:val="20"/>
          <w:szCs w:val="20"/>
        </w:rPr>
        <w:t>vs.</w:t>
      </w:r>
      <w:r>
        <w:rPr>
          <w:rFonts w:ascii="Poppins" w:eastAsia="Poppins" w:hAnsi="Poppins" w:cs="Poppins"/>
          <w:b/>
          <w:sz w:val="20"/>
          <w:szCs w:val="20"/>
        </w:rPr>
        <w:t xml:space="preserve"> Violette AC (HAI) después de empatar </w:t>
      </w:r>
      <w:r w:rsidR="00A60F97">
        <w:rPr>
          <w:rFonts w:ascii="Poppins" w:eastAsia="Poppins" w:hAnsi="Poppins" w:cs="Poppins"/>
          <w:b/>
          <w:sz w:val="20"/>
          <w:szCs w:val="20"/>
        </w:rPr>
        <w:t xml:space="preserve">0-0 </w:t>
      </w:r>
      <w:r>
        <w:rPr>
          <w:rFonts w:ascii="Poppins" w:eastAsia="Poppins" w:hAnsi="Poppins" w:cs="Poppins"/>
          <w:b/>
          <w:sz w:val="20"/>
          <w:szCs w:val="20"/>
        </w:rPr>
        <w:t>en la final.</w:t>
      </w:r>
    </w:p>
    <w:p w14:paraId="45832E96" w14:textId="4BD16F4B" w:rsidR="00373929" w:rsidRDefault="00D57710" w:rsidP="00373929">
      <w:pPr>
        <w:spacing w:before="200"/>
        <w:rPr>
          <w:rFonts w:ascii="Poppins" w:eastAsia="Poppins" w:hAnsi="Poppins" w:cs="Poppins"/>
          <w:sz w:val="20"/>
          <w:szCs w:val="20"/>
        </w:rPr>
      </w:pPr>
      <w:r>
        <w:rPr>
          <w:rFonts w:ascii="Poppins" w:eastAsia="Poppins" w:hAnsi="Poppins" w:cs="Poppins"/>
          <w:b/>
          <w:sz w:val="20"/>
          <w:szCs w:val="20"/>
        </w:rPr>
        <w:t xml:space="preserve">En la </w:t>
      </w:r>
      <w:r w:rsidR="004E55FF">
        <w:rPr>
          <w:rFonts w:ascii="Poppins" w:eastAsia="Poppins" w:hAnsi="Poppins" w:cs="Poppins"/>
          <w:b/>
          <w:sz w:val="20"/>
          <w:szCs w:val="20"/>
        </w:rPr>
        <w:t xml:space="preserve">SCL 2020 </w:t>
      </w:r>
      <w:r>
        <w:rPr>
          <w:rFonts w:ascii="Poppins" w:eastAsia="Poppins" w:hAnsi="Poppins" w:cs="Poppins"/>
          <w:b/>
          <w:sz w:val="20"/>
          <w:szCs w:val="20"/>
        </w:rPr>
        <w:t xml:space="preserve">fue </w:t>
      </w:r>
      <w:r w:rsidR="004E55FF">
        <w:rPr>
          <w:rFonts w:ascii="Poppins" w:eastAsia="Poppins" w:hAnsi="Poppins" w:cs="Poppins"/>
          <w:sz w:val="20"/>
          <w:szCs w:val="20"/>
        </w:rPr>
        <w:t>eliminado en la Ronda Preliminar por Alajuelense, eventual campeón 3-0 en</w:t>
      </w:r>
      <w:r w:rsidR="00572718">
        <w:rPr>
          <w:rFonts w:ascii="Poppins" w:eastAsia="Poppins" w:hAnsi="Poppins" w:cs="Poppins"/>
          <w:sz w:val="20"/>
          <w:szCs w:val="20"/>
        </w:rPr>
        <w:t xml:space="preserve"> </w:t>
      </w:r>
      <w:r w:rsidR="004E55FF">
        <w:rPr>
          <w:rFonts w:ascii="Poppins" w:eastAsia="Poppins" w:hAnsi="Poppins" w:cs="Poppins"/>
          <w:sz w:val="20"/>
          <w:szCs w:val="20"/>
        </w:rPr>
        <w:t>partido único en Alajuela.</w:t>
      </w:r>
    </w:p>
    <w:p w14:paraId="4C197A5F" w14:textId="62B05B0A" w:rsidR="00062C21" w:rsidRDefault="004E55FF" w:rsidP="00062C21">
      <w:pPr>
        <w:spacing w:before="200"/>
        <w:rPr>
          <w:rFonts w:ascii="Poppins" w:eastAsia="Poppins" w:hAnsi="Poppins" w:cs="Poppins"/>
          <w:sz w:val="20"/>
          <w:szCs w:val="20"/>
        </w:rPr>
      </w:pPr>
      <w:r>
        <w:rPr>
          <w:rFonts w:ascii="Poppins" w:eastAsia="Poppins" w:hAnsi="Poppins" w:cs="Poppins"/>
          <w:b/>
          <w:sz w:val="20"/>
          <w:szCs w:val="20"/>
        </w:rPr>
        <w:t xml:space="preserve">Es el </w:t>
      </w:r>
      <w:r w:rsidR="00D379F0">
        <w:rPr>
          <w:rFonts w:ascii="Poppins" w:eastAsia="Poppins" w:hAnsi="Poppins" w:cs="Poppins"/>
          <w:b/>
          <w:sz w:val="20"/>
          <w:szCs w:val="20"/>
        </w:rPr>
        <w:t>equipo</w:t>
      </w:r>
      <w:r>
        <w:rPr>
          <w:rFonts w:ascii="Poppins" w:eastAsia="Poppins" w:hAnsi="Poppins" w:cs="Poppins"/>
          <w:b/>
          <w:sz w:val="20"/>
          <w:szCs w:val="20"/>
        </w:rPr>
        <w:t xml:space="preserve"> de </w:t>
      </w:r>
      <w:r w:rsidR="00D379F0">
        <w:rPr>
          <w:rFonts w:ascii="Poppins" w:eastAsia="Poppins" w:hAnsi="Poppins" w:cs="Poppins"/>
          <w:b/>
          <w:sz w:val="20"/>
          <w:szCs w:val="20"/>
        </w:rPr>
        <w:t xml:space="preserve">la </w:t>
      </w:r>
      <w:r>
        <w:rPr>
          <w:rFonts w:ascii="Poppins" w:eastAsia="Poppins" w:hAnsi="Poppins" w:cs="Poppins"/>
          <w:b/>
          <w:sz w:val="20"/>
          <w:szCs w:val="20"/>
        </w:rPr>
        <w:t xml:space="preserve">República Dominicana con más participaciones (2) en la historia de la </w:t>
      </w:r>
      <w:r w:rsidR="00D379F0">
        <w:rPr>
          <w:rFonts w:ascii="Poppins" w:eastAsia="Poppins" w:hAnsi="Poppins" w:cs="Poppins"/>
          <w:b/>
          <w:sz w:val="20"/>
          <w:szCs w:val="20"/>
        </w:rPr>
        <w:t xml:space="preserve">SCL </w:t>
      </w:r>
      <w:r>
        <w:rPr>
          <w:rFonts w:ascii="Poppins" w:eastAsia="Poppins" w:hAnsi="Poppins" w:cs="Poppins"/>
          <w:b/>
          <w:sz w:val="20"/>
          <w:szCs w:val="20"/>
        </w:rPr>
        <w:t>(2020 y 2021)</w:t>
      </w:r>
      <w:r w:rsidR="00D379F0">
        <w:rPr>
          <w:rFonts w:ascii="Poppins" w:eastAsia="Poppins" w:hAnsi="Poppins" w:cs="Poppins"/>
          <w:b/>
          <w:sz w:val="20"/>
          <w:szCs w:val="20"/>
        </w:rPr>
        <w:t xml:space="preserve"> el otro es Atlético </w:t>
      </w:r>
      <w:r>
        <w:rPr>
          <w:rFonts w:ascii="Poppins Light" w:eastAsia="Poppins Light" w:hAnsi="Poppins Light" w:cs="Poppins Light"/>
          <w:sz w:val="20"/>
          <w:szCs w:val="20"/>
        </w:rPr>
        <w:t>Vega Real</w:t>
      </w:r>
      <w:r w:rsidR="00D379F0">
        <w:rPr>
          <w:rFonts w:ascii="Poppins Light" w:eastAsia="Poppins Light" w:hAnsi="Poppins Light" w:cs="Poppins Light"/>
          <w:sz w:val="20"/>
          <w:szCs w:val="20"/>
        </w:rPr>
        <w:t xml:space="preserve"> (1). </w:t>
      </w:r>
    </w:p>
    <w:p w14:paraId="0462B6D7" w14:textId="6107CE92" w:rsidR="00062C21" w:rsidRDefault="00D379F0" w:rsidP="00062C21">
      <w:pPr>
        <w:spacing w:before="200"/>
        <w:rPr>
          <w:rFonts w:ascii="Poppins" w:eastAsia="Poppins" w:hAnsi="Poppins" w:cs="Poppins"/>
          <w:sz w:val="20"/>
          <w:szCs w:val="20"/>
        </w:rPr>
      </w:pPr>
      <w:r>
        <w:rPr>
          <w:rFonts w:ascii="Poppins" w:eastAsia="Poppins" w:hAnsi="Poppins" w:cs="Poppins"/>
          <w:b/>
          <w:sz w:val="20"/>
          <w:szCs w:val="20"/>
        </w:rPr>
        <w:t xml:space="preserve">Tienen </w:t>
      </w:r>
      <w:r w:rsidR="004E55FF">
        <w:rPr>
          <w:rFonts w:ascii="Poppins" w:eastAsia="Poppins" w:hAnsi="Poppins" w:cs="Poppins"/>
          <w:b/>
          <w:sz w:val="20"/>
          <w:szCs w:val="20"/>
        </w:rPr>
        <w:t xml:space="preserve">3 derrotas </w:t>
      </w:r>
      <w:r>
        <w:rPr>
          <w:rFonts w:ascii="Poppins" w:eastAsia="Poppins" w:hAnsi="Poppins" w:cs="Poppins"/>
          <w:b/>
          <w:sz w:val="20"/>
          <w:szCs w:val="20"/>
        </w:rPr>
        <w:t xml:space="preserve">consecutivas </w:t>
      </w:r>
      <w:r w:rsidR="004E55FF">
        <w:rPr>
          <w:rFonts w:ascii="Poppins" w:eastAsia="Poppins" w:hAnsi="Poppins" w:cs="Poppins"/>
          <w:b/>
          <w:sz w:val="20"/>
          <w:szCs w:val="20"/>
        </w:rPr>
        <w:t xml:space="preserve">sin </w:t>
      </w:r>
      <w:r>
        <w:rPr>
          <w:rFonts w:ascii="Poppins" w:eastAsia="Poppins" w:hAnsi="Poppins" w:cs="Poppins"/>
          <w:b/>
          <w:sz w:val="20"/>
          <w:szCs w:val="20"/>
        </w:rPr>
        <w:t>anotar</w:t>
      </w:r>
      <w:r w:rsidR="004E55FF">
        <w:rPr>
          <w:rFonts w:ascii="Poppins" w:eastAsia="Poppins" w:hAnsi="Poppins" w:cs="Poppins"/>
          <w:b/>
          <w:sz w:val="20"/>
          <w:szCs w:val="20"/>
        </w:rPr>
        <w:t xml:space="preserve"> goles </w:t>
      </w:r>
      <w:r>
        <w:rPr>
          <w:rFonts w:ascii="Poppins" w:eastAsia="Poppins" w:hAnsi="Poppins" w:cs="Poppins"/>
          <w:b/>
          <w:sz w:val="20"/>
          <w:szCs w:val="20"/>
        </w:rPr>
        <w:t xml:space="preserve">en </w:t>
      </w:r>
      <w:r w:rsidR="004E55FF">
        <w:rPr>
          <w:rFonts w:ascii="Poppins" w:eastAsia="Poppins" w:hAnsi="Poppins" w:cs="Poppins"/>
          <w:b/>
          <w:sz w:val="20"/>
          <w:szCs w:val="20"/>
        </w:rPr>
        <w:t xml:space="preserve">los 3 </w:t>
      </w:r>
      <w:r w:rsidR="007738E5">
        <w:rPr>
          <w:rFonts w:ascii="Poppins" w:eastAsia="Poppins" w:hAnsi="Poppins" w:cs="Poppins"/>
          <w:b/>
          <w:sz w:val="20"/>
          <w:szCs w:val="20"/>
        </w:rPr>
        <w:t>partidos vs. Atlético</w:t>
      </w:r>
      <w:r>
        <w:rPr>
          <w:rFonts w:ascii="Poppins" w:eastAsia="Poppins" w:hAnsi="Poppins" w:cs="Poppins"/>
          <w:b/>
          <w:sz w:val="20"/>
          <w:szCs w:val="20"/>
        </w:rPr>
        <w:t xml:space="preserve"> </w:t>
      </w:r>
      <w:r w:rsidR="004E55FF">
        <w:rPr>
          <w:rFonts w:ascii="Poppins Light" w:eastAsia="Poppins Light" w:hAnsi="Poppins Light" w:cs="Poppins Light"/>
          <w:sz w:val="20"/>
          <w:szCs w:val="20"/>
        </w:rPr>
        <w:t>Vega Real (2P: 0-4 y 5-0) y Cibao FC (1P: 3-0).</w:t>
      </w:r>
    </w:p>
    <w:p w14:paraId="11CFE54E" w14:textId="77E5D578" w:rsidR="00062C21" w:rsidRDefault="004E55FF" w:rsidP="00062C21">
      <w:pPr>
        <w:spacing w:before="200"/>
        <w:rPr>
          <w:rFonts w:ascii="Poppins" w:eastAsia="Poppins" w:hAnsi="Poppins" w:cs="Poppins"/>
          <w:sz w:val="20"/>
          <w:szCs w:val="20"/>
        </w:rPr>
      </w:pPr>
      <w:r>
        <w:rPr>
          <w:rFonts w:ascii="Poppins" w:eastAsia="Poppins" w:hAnsi="Poppins" w:cs="Poppins"/>
          <w:b/>
          <w:sz w:val="20"/>
          <w:szCs w:val="20"/>
        </w:rPr>
        <w:t>Herold Charles (HAI) fue el máximo goleador de CIbao FC (2) en el 2022 Flow CONCACAF Caribbean Club Championship</w:t>
      </w:r>
      <w:r w:rsidR="00D379F0">
        <w:rPr>
          <w:rFonts w:ascii="Poppins" w:eastAsia="Poppins" w:hAnsi="Poppins" w:cs="Poppins"/>
          <w:b/>
          <w:sz w:val="20"/>
          <w:szCs w:val="20"/>
        </w:rPr>
        <w:t xml:space="preserve">. </w:t>
      </w:r>
    </w:p>
    <w:p w14:paraId="1EB4EE69" w14:textId="3DD3C103" w:rsidR="00062C21" w:rsidRDefault="004E55FF" w:rsidP="00062C21">
      <w:pPr>
        <w:spacing w:before="200"/>
        <w:rPr>
          <w:rFonts w:ascii="Poppins" w:eastAsia="Poppins" w:hAnsi="Poppins" w:cs="Poppins"/>
          <w:sz w:val="20"/>
          <w:szCs w:val="20"/>
        </w:rPr>
      </w:pPr>
      <w:r>
        <w:rPr>
          <w:rFonts w:ascii="Poppins" w:eastAsia="Poppins" w:hAnsi="Poppins" w:cs="Poppins"/>
          <w:b/>
          <w:sz w:val="20"/>
          <w:szCs w:val="20"/>
        </w:rPr>
        <w:t xml:space="preserve">Jean Carlos López (DOM). </w:t>
      </w:r>
      <w:r w:rsidR="00D379F0">
        <w:rPr>
          <w:rFonts w:ascii="Poppins" w:eastAsia="Poppins" w:hAnsi="Poppins" w:cs="Poppins"/>
          <w:b/>
          <w:sz w:val="20"/>
          <w:szCs w:val="20"/>
        </w:rPr>
        <w:t xml:space="preserve">Jugó 81 minutos en la SCL </w:t>
      </w:r>
      <w:r>
        <w:rPr>
          <w:rFonts w:ascii="Poppins" w:eastAsia="Poppins" w:hAnsi="Poppins" w:cs="Poppins"/>
          <w:b/>
          <w:sz w:val="20"/>
          <w:szCs w:val="20"/>
        </w:rPr>
        <w:t>2020</w:t>
      </w:r>
      <w:r w:rsidR="00D379F0">
        <w:rPr>
          <w:rFonts w:ascii="Poppins" w:eastAsia="Poppins" w:hAnsi="Poppins" w:cs="Poppins"/>
          <w:b/>
          <w:sz w:val="20"/>
          <w:szCs w:val="20"/>
        </w:rPr>
        <w:t>.</w:t>
      </w:r>
      <w:r>
        <w:rPr>
          <w:rFonts w:ascii="Poppins" w:eastAsia="Poppins" w:hAnsi="Poppins" w:cs="Poppins"/>
          <w:b/>
          <w:sz w:val="20"/>
          <w:szCs w:val="20"/>
        </w:rPr>
        <w:t xml:space="preserve"> </w:t>
      </w:r>
      <w:r w:rsidR="00D379F0">
        <w:rPr>
          <w:rFonts w:ascii="Poppins Light" w:eastAsia="Poppins Light" w:hAnsi="Poppins Light" w:cs="Poppins Light"/>
          <w:sz w:val="20"/>
          <w:szCs w:val="20"/>
        </w:rPr>
        <w:t>Logró el</w:t>
      </w:r>
      <w:r>
        <w:rPr>
          <w:rFonts w:ascii="Poppins Light" w:eastAsia="Poppins Light" w:hAnsi="Poppins Light" w:cs="Poppins Light"/>
          <w:sz w:val="20"/>
          <w:szCs w:val="20"/>
        </w:rPr>
        <w:t xml:space="preserve"> título de campeón </w:t>
      </w:r>
      <w:r w:rsidR="00D379F0">
        <w:rPr>
          <w:rFonts w:ascii="Poppins Light" w:eastAsia="Poppins Light" w:hAnsi="Poppins Light" w:cs="Poppins Light"/>
          <w:sz w:val="20"/>
          <w:szCs w:val="20"/>
        </w:rPr>
        <w:t>en el FCCCC</w:t>
      </w:r>
      <w:r>
        <w:rPr>
          <w:rFonts w:ascii="Poppins Light" w:eastAsia="Poppins Light" w:hAnsi="Poppins Light" w:cs="Poppins Light"/>
          <w:sz w:val="20"/>
          <w:szCs w:val="20"/>
        </w:rPr>
        <w:t xml:space="preserve"> en 2018 y el subcampeonato en 2022.</w:t>
      </w:r>
    </w:p>
    <w:p w14:paraId="6B4AE45F" w14:textId="1B5AF821" w:rsidR="00BD1EB2" w:rsidRPr="00062C21" w:rsidRDefault="004E55FF" w:rsidP="00062C21">
      <w:pPr>
        <w:spacing w:before="200"/>
        <w:rPr>
          <w:rFonts w:ascii="Poppins" w:eastAsia="Poppins" w:hAnsi="Poppins" w:cs="Poppins"/>
          <w:sz w:val="20"/>
          <w:szCs w:val="20"/>
        </w:rPr>
      </w:pPr>
      <w:r>
        <w:rPr>
          <w:rFonts w:ascii="Poppins" w:eastAsia="Poppins" w:hAnsi="Poppins" w:cs="Poppins"/>
          <w:b/>
          <w:sz w:val="20"/>
          <w:szCs w:val="20"/>
        </w:rPr>
        <w:t xml:space="preserve">Lihué Prichoda (ARG). </w:t>
      </w:r>
      <w:r>
        <w:rPr>
          <w:rFonts w:ascii="Poppins Light" w:eastAsia="Poppins Light" w:hAnsi="Poppins Light" w:cs="Poppins Light"/>
          <w:sz w:val="20"/>
          <w:szCs w:val="20"/>
        </w:rPr>
        <w:t>El centrocampista argentino fue una de las</w:t>
      </w:r>
      <w:r w:rsidR="00D379F0">
        <w:rPr>
          <w:rFonts w:ascii="Poppins Light" w:eastAsia="Poppins Light" w:hAnsi="Poppins Light" w:cs="Poppins Light"/>
          <w:sz w:val="20"/>
          <w:szCs w:val="20"/>
        </w:rPr>
        <w:t xml:space="preserve"> piezas claves</w:t>
      </w:r>
      <w:r>
        <w:rPr>
          <w:rFonts w:ascii="Poppins Light" w:eastAsia="Poppins Light" w:hAnsi="Poppins Light" w:cs="Poppins Light"/>
          <w:sz w:val="20"/>
          <w:szCs w:val="20"/>
        </w:rPr>
        <w:t xml:space="preserve"> de Cibao FC en el Flow C</w:t>
      </w:r>
      <w:r w:rsidR="00D379F0">
        <w:rPr>
          <w:rFonts w:ascii="Poppins Light" w:eastAsia="Poppins Light" w:hAnsi="Poppins Light" w:cs="Poppins Light"/>
          <w:sz w:val="20"/>
          <w:szCs w:val="20"/>
        </w:rPr>
        <w:t>oncacaf</w:t>
      </w:r>
      <w:r>
        <w:rPr>
          <w:rFonts w:ascii="Poppins Light" w:eastAsia="Poppins Light" w:hAnsi="Poppins Light" w:cs="Poppins Light"/>
          <w:sz w:val="20"/>
          <w:szCs w:val="20"/>
        </w:rPr>
        <w:t xml:space="preserve"> Caribbean Club Championship 2022 </w:t>
      </w:r>
      <w:r w:rsidR="00D379F0">
        <w:rPr>
          <w:rFonts w:ascii="Poppins Light" w:eastAsia="Poppins Light" w:hAnsi="Poppins Light" w:cs="Poppins Light"/>
          <w:sz w:val="20"/>
          <w:szCs w:val="20"/>
        </w:rPr>
        <w:t xml:space="preserve">ayudando a lograr la clasificación a la SCL. </w:t>
      </w:r>
    </w:p>
    <w:p w14:paraId="3327EED9" w14:textId="77777777" w:rsidR="00BD1EB2" w:rsidRDefault="004E55FF">
      <w:pPr>
        <w:pStyle w:val="Title"/>
        <w:spacing w:before="200"/>
        <w:rPr>
          <w:b/>
          <w:sz w:val="28"/>
          <w:szCs w:val="28"/>
        </w:rPr>
      </w:pPr>
      <w:bookmarkStart w:id="6" w:name="_wg039f6ly38" w:colFirst="0" w:colLast="0"/>
      <w:bookmarkEnd w:id="6"/>
      <w:r>
        <w:rPr>
          <w:b/>
          <w:noProof/>
          <w:sz w:val="28"/>
          <w:szCs w:val="28"/>
        </w:rPr>
        <w:drawing>
          <wp:inline distT="114300" distB="114300" distL="114300" distR="114300" wp14:anchorId="7860C107" wp14:editId="32DA1345">
            <wp:extent cx="288000" cy="288000"/>
            <wp:effectExtent l="0" t="0" r="0" b="0"/>
            <wp:docPr id="3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Pr>
          <w:b/>
          <w:sz w:val="28"/>
          <w:szCs w:val="28"/>
        </w:rPr>
        <w:t>FC MOTAGUA</w:t>
      </w:r>
    </w:p>
    <w:p w14:paraId="1E02C8AF" w14:textId="1E2AF0F0" w:rsidR="00BD1EB2" w:rsidRDefault="00BD1EB2">
      <w:pPr>
        <w:pStyle w:val="Title"/>
        <w:spacing w:before="200"/>
        <w:rPr>
          <w:sz w:val="20"/>
          <w:szCs w:val="20"/>
        </w:rPr>
      </w:pPr>
      <w:bookmarkStart w:id="7" w:name="_i2io066c6p15" w:colFirst="0" w:colLast="0"/>
      <w:bookmarkEnd w:id="7"/>
    </w:p>
    <w:p w14:paraId="6BD9B0D9" w14:textId="76D7ECBF" w:rsidR="00BD1EB2" w:rsidRDefault="00AA10C2">
      <w:pPr>
        <w:shd w:val="clear" w:color="auto" w:fill="FFFFFF"/>
        <w:spacing w:before="200"/>
        <w:ind w:right="667"/>
        <w:rPr>
          <w:rFonts w:ascii="Poppins" w:eastAsia="Poppins" w:hAnsi="Poppins" w:cs="Poppins"/>
          <w:b/>
          <w:sz w:val="20"/>
          <w:szCs w:val="20"/>
        </w:rPr>
      </w:pPr>
      <w:r>
        <w:rPr>
          <w:rFonts w:ascii="Poppins" w:eastAsia="Poppins" w:hAnsi="Poppins" w:cs="Poppins"/>
          <w:b/>
          <w:sz w:val="20"/>
          <w:szCs w:val="20"/>
        </w:rPr>
        <w:t>PARTICIPACIONES EN LA SCL</w:t>
      </w:r>
      <w:r w:rsidR="004E55FF">
        <w:rPr>
          <w:rFonts w:ascii="Poppins" w:eastAsia="Poppins" w:hAnsi="Poppins" w:cs="Poppins"/>
          <w:b/>
          <w:sz w:val="20"/>
          <w:szCs w:val="20"/>
        </w:rPr>
        <w:t xml:space="preserve">: </w:t>
      </w:r>
      <w:r w:rsidR="004E55FF">
        <w:rPr>
          <w:rFonts w:ascii="Poppins" w:eastAsia="Poppins" w:hAnsi="Poppins" w:cs="Poppins"/>
          <w:sz w:val="20"/>
          <w:szCs w:val="20"/>
        </w:rPr>
        <w:t>5 (2018, 2019, 2020, 2021, 2022).</w:t>
      </w:r>
    </w:p>
    <w:p w14:paraId="1962556B" w14:textId="6994432C" w:rsidR="00BD1EB2" w:rsidRPr="0019136E" w:rsidRDefault="004E55FF" w:rsidP="0019136E">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MEJOR </w:t>
      </w:r>
      <w:r w:rsidR="00AA10C2">
        <w:rPr>
          <w:rFonts w:ascii="Poppins" w:eastAsia="Poppins" w:hAnsi="Poppins" w:cs="Poppins"/>
          <w:b/>
          <w:sz w:val="20"/>
          <w:szCs w:val="20"/>
        </w:rPr>
        <w:t>RESULTADO</w:t>
      </w:r>
      <w:r>
        <w:rPr>
          <w:rFonts w:ascii="Poppins" w:eastAsia="Poppins" w:hAnsi="Poppins" w:cs="Poppins"/>
          <w:b/>
          <w:sz w:val="20"/>
          <w:szCs w:val="20"/>
        </w:rPr>
        <w:t xml:space="preserve">: </w:t>
      </w:r>
      <w:r w:rsidR="0019136E">
        <w:rPr>
          <w:rFonts w:ascii="Poppins" w:eastAsia="Poppins" w:hAnsi="Poppins" w:cs="Poppins"/>
          <w:sz w:val="20"/>
          <w:szCs w:val="20"/>
        </w:rPr>
        <w:t xml:space="preserve"> </w:t>
      </w:r>
      <w:r w:rsidR="0019136E">
        <w:rPr>
          <w:rFonts w:ascii="Poppins" w:eastAsia="Poppins" w:hAnsi="Poppins" w:cs="Poppins"/>
          <w:b/>
          <w:sz w:val="20"/>
          <w:szCs w:val="20"/>
        </w:rPr>
        <w:t xml:space="preserve">Perdió la final en (2018 vs. Herediano de Costa Rica 2019 vs. Deportivo Saprissa </w:t>
      </w:r>
      <w:r w:rsidR="00572718">
        <w:rPr>
          <w:rFonts w:ascii="Poppins" w:eastAsia="Poppins" w:hAnsi="Poppins" w:cs="Poppins"/>
          <w:b/>
          <w:sz w:val="20"/>
          <w:szCs w:val="20"/>
        </w:rPr>
        <w:t xml:space="preserve">de </w:t>
      </w:r>
      <w:r w:rsidR="0019136E">
        <w:rPr>
          <w:rFonts w:ascii="Poppins" w:eastAsia="Poppins" w:hAnsi="Poppins" w:cs="Poppins"/>
          <w:b/>
          <w:sz w:val="20"/>
          <w:szCs w:val="20"/>
        </w:rPr>
        <w:t xml:space="preserve">Costa Rica y 2021 vs. Comunicaciones </w:t>
      </w:r>
      <w:r w:rsidR="00572718">
        <w:rPr>
          <w:rFonts w:ascii="Poppins" w:eastAsia="Poppins" w:hAnsi="Poppins" w:cs="Poppins"/>
          <w:b/>
          <w:sz w:val="20"/>
          <w:szCs w:val="20"/>
        </w:rPr>
        <w:t xml:space="preserve">de </w:t>
      </w:r>
      <w:r w:rsidR="0019136E">
        <w:rPr>
          <w:rFonts w:ascii="Poppins" w:eastAsia="Poppins" w:hAnsi="Poppins" w:cs="Poppins"/>
          <w:b/>
          <w:sz w:val="20"/>
          <w:szCs w:val="20"/>
        </w:rPr>
        <w:t xml:space="preserve">Guatemala). </w:t>
      </w:r>
    </w:p>
    <w:p w14:paraId="6C73A297" w14:textId="4CBC8DE7" w:rsidR="00BD1EB2" w:rsidRDefault="00AA10C2">
      <w:pPr>
        <w:spacing w:before="200" w:after="200"/>
        <w:rPr>
          <w:rFonts w:ascii="Poppins" w:eastAsia="Poppins" w:hAnsi="Poppins" w:cs="Poppins"/>
          <w:sz w:val="20"/>
          <w:szCs w:val="20"/>
        </w:rPr>
      </w:pPr>
      <w:r>
        <w:rPr>
          <w:rFonts w:ascii="Poppins" w:eastAsia="Poppins" w:hAnsi="Poppins" w:cs="Poppins"/>
          <w:b/>
          <w:sz w:val="20"/>
          <w:szCs w:val="20"/>
        </w:rPr>
        <w:t xml:space="preserve">ASÍ CLASIFICÓ A LA </w:t>
      </w:r>
      <w:r w:rsidR="004E55FF">
        <w:rPr>
          <w:rFonts w:ascii="Poppins" w:eastAsia="Poppins" w:hAnsi="Poppins" w:cs="Poppins"/>
          <w:b/>
          <w:sz w:val="20"/>
          <w:szCs w:val="20"/>
        </w:rPr>
        <w:t xml:space="preserve">SCL 2022: </w:t>
      </w:r>
      <w:r w:rsidR="004E55FF">
        <w:rPr>
          <w:rFonts w:ascii="Poppins" w:eastAsia="Poppins" w:hAnsi="Poppins" w:cs="Poppins"/>
          <w:sz w:val="20"/>
          <w:szCs w:val="20"/>
        </w:rPr>
        <w:t xml:space="preserve">Campeón del Torneo Clausura 2022 </w:t>
      </w:r>
      <w:r>
        <w:rPr>
          <w:rFonts w:ascii="Poppins" w:eastAsia="Poppins" w:hAnsi="Poppins" w:cs="Poppins"/>
          <w:sz w:val="20"/>
          <w:szCs w:val="20"/>
        </w:rPr>
        <w:t xml:space="preserve">en Honduras. </w:t>
      </w:r>
    </w:p>
    <w:p w14:paraId="2B3167F4" w14:textId="6DD18C09" w:rsidR="00BD1EB2" w:rsidRDefault="004E55FF">
      <w:pPr>
        <w:shd w:val="clear" w:color="auto" w:fill="FFFFFF"/>
        <w:spacing w:before="200"/>
        <w:ind w:right="667"/>
        <w:rPr>
          <w:rFonts w:ascii="Poppins" w:eastAsia="Poppins" w:hAnsi="Poppins" w:cs="Poppins"/>
          <w:sz w:val="20"/>
          <w:szCs w:val="20"/>
        </w:rPr>
      </w:pPr>
      <w:r w:rsidRPr="00AA10C2">
        <w:rPr>
          <w:rFonts w:ascii="Poppins" w:eastAsia="Poppins" w:hAnsi="Poppins" w:cs="Poppins"/>
          <w:b/>
          <w:sz w:val="20"/>
          <w:szCs w:val="20"/>
          <w:lang w:val="es-ES"/>
        </w:rPr>
        <w:t xml:space="preserve">RÉCORD </w:t>
      </w:r>
      <w:r w:rsidR="00AA10C2" w:rsidRPr="00AA10C2">
        <w:rPr>
          <w:rFonts w:ascii="Poppins" w:eastAsia="Poppins" w:hAnsi="Poppins" w:cs="Poppins"/>
          <w:b/>
          <w:sz w:val="20"/>
          <w:szCs w:val="20"/>
          <w:lang w:val="es-ES"/>
        </w:rPr>
        <w:t>EN</w:t>
      </w:r>
      <w:r w:rsidRPr="00AA10C2">
        <w:rPr>
          <w:rFonts w:ascii="Poppins" w:eastAsia="Poppins" w:hAnsi="Poppins" w:cs="Poppins"/>
          <w:b/>
          <w:sz w:val="20"/>
          <w:szCs w:val="20"/>
          <w:lang w:val="es-ES"/>
        </w:rPr>
        <w:t xml:space="preserve"> SCL: </w:t>
      </w:r>
      <w:r w:rsidRPr="00AA10C2">
        <w:rPr>
          <w:rFonts w:ascii="Poppins" w:eastAsia="Poppins" w:hAnsi="Poppins" w:cs="Poppins"/>
          <w:sz w:val="20"/>
          <w:szCs w:val="20"/>
          <w:lang w:val="es-ES"/>
        </w:rPr>
        <w:t xml:space="preserve">J-28 G-12 E-10 P-6 (GF-39 GC-28). </w:t>
      </w:r>
    </w:p>
    <w:p w14:paraId="216DC11A" w14:textId="227A4001" w:rsidR="00BD1EB2" w:rsidRDefault="004E55FF">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Kevin López (HON) 8, Roberto Moreira (PAR) 7, Rubilio Castillo (HON), Juan Pablo Montes (HON) 5.</w:t>
      </w:r>
      <w:r w:rsidR="00AA10C2">
        <w:rPr>
          <w:rFonts w:ascii="Poppins" w:eastAsia="Poppins" w:hAnsi="Poppins" w:cs="Poppins"/>
          <w:sz w:val="20"/>
          <w:szCs w:val="20"/>
        </w:rPr>
        <w:t xml:space="preserve"> López ahora juega para el Comunicaciones FC de Guatemala. </w:t>
      </w:r>
    </w:p>
    <w:p w14:paraId="0A95C489" w14:textId="06B0BF95" w:rsidR="00BD1EB2" w:rsidRDefault="00AA10C2">
      <w:pPr>
        <w:shd w:val="clear" w:color="auto" w:fill="FFFFFF"/>
        <w:spacing w:before="200"/>
        <w:ind w:right="667"/>
        <w:rPr>
          <w:rFonts w:ascii="Poppins" w:eastAsia="Poppins" w:hAnsi="Poppins" w:cs="Poppins"/>
          <w:sz w:val="20"/>
          <w:szCs w:val="20"/>
          <w:highlight w:val="yellow"/>
        </w:rPr>
      </w:pPr>
      <w:r>
        <w:rPr>
          <w:rFonts w:ascii="Poppins" w:eastAsia="Poppins" w:hAnsi="Poppins" w:cs="Poppins"/>
          <w:b/>
          <w:sz w:val="20"/>
          <w:szCs w:val="20"/>
        </w:rPr>
        <w:t>LÍDER DE ASISTENCIAS</w:t>
      </w:r>
      <w:r w:rsidR="004E55FF">
        <w:rPr>
          <w:rFonts w:ascii="Poppins" w:eastAsia="Poppins" w:hAnsi="Poppins" w:cs="Poppins"/>
          <w:b/>
          <w:sz w:val="20"/>
          <w:szCs w:val="20"/>
        </w:rPr>
        <w:t xml:space="preserve">: </w:t>
      </w:r>
      <w:r w:rsidR="004E55FF">
        <w:rPr>
          <w:rFonts w:ascii="Poppins" w:eastAsia="Poppins" w:hAnsi="Poppins" w:cs="Poppins"/>
          <w:sz w:val="20"/>
          <w:szCs w:val="20"/>
        </w:rPr>
        <w:t>Kevin López (HON) 7, Matías Galvaliz (ARG) 6, Omar Elvir (HON) 4, Wilmer Crisanto (HON) 2, Marco Tulio Vega (HON) 2.</w:t>
      </w:r>
    </w:p>
    <w:p w14:paraId="2EA17730" w14:textId="481E3450" w:rsidR="00BD1EB2" w:rsidRDefault="00AA10C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lastRenderedPageBreak/>
        <w:t>JUGADORES CON MÁS PARTIDOS</w:t>
      </w:r>
      <w:r w:rsidR="004E55FF">
        <w:rPr>
          <w:rFonts w:ascii="Poppins" w:eastAsia="Poppins" w:hAnsi="Poppins" w:cs="Poppins"/>
          <w:b/>
          <w:sz w:val="20"/>
          <w:szCs w:val="20"/>
        </w:rPr>
        <w:t>:</w:t>
      </w:r>
      <w:r w:rsidR="004E55FF">
        <w:rPr>
          <w:rFonts w:ascii="Poppins" w:eastAsia="Poppins" w:hAnsi="Poppins" w:cs="Poppins"/>
          <w:sz w:val="20"/>
          <w:szCs w:val="20"/>
        </w:rPr>
        <w:t xml:space="preserve"> Kevin López (HON) 28, Jonathan Roug</w:t>
      </w:r>
      <w:r>
        <w:rPr>
          <w:rFonts w:ascii="Poppins" w:eastAsia="Poppins" w:hAnsi="Poppins" w:cs="Poppins"/>
          <w:sz w:val="20"/>
          <w:szCs w:val="20"/>
        </w:rPr>
        <w:t>i</w:t>
      </w:r>
      <w:r w:rsidR="004E55FF">
        <w:rPr>
          <w:rFonts w:ascii="Poppins" w:eastAsia="Poppins" w:hAnsi="Poppins" w:cs="Poppins"/>
          <w:sz w:val="20"/>
          <w:szCs w:val="20"/>
        </w:rPr>
        <w:t>er (ARG) 26, Roberto Moreira (PAR) 23, Matías Galvaliz (ARG) 22, Omar Elvir (HON), Walter Martínez (HON) 21, Marcelo Pereira (HON) 20.</w:t>
      </w:r>
    </w:p>
    <w:p w14:paraId="036647DB" w14:textId="77777777" w:rsidR="00BD1EB2" w:rsidRPr="00810BA6" w:rsidRDefault="004E55FF">
      <w:pPr>
        <w:shd w:val="clear" w:color="auto" w:fill="FFFFFF"/>
        <w:spacing w:before="200"/>
        <w:ind w:right="667"/>
        <w:rPr>
          <w:rFonts w:ascii="Poppins" w:eastAsia="Poppins" w:hAnsi="Poppins" w:cs="Poppins"/>
          <w:sz w:val="20"/>
          <w:szCs w:val="20"/>
          <w:lang w:val="es-ES"/>
        </w:rPr>
      </w:pPr>
      <w:r>
        <w:rPr>
          <w:rFonts w:ascii="Poppins" w:eastAsia="Poppins" w:hAnsi="Poppins" w:cs="Poppins"/>
          <w:b/>
          <w:sz w:val="20"/>
          <w:szCs w:val="20"/>
        </w:rPr>
        <w:t xml:space="preserve">SALVADAS: </w:t>
      </w:r>
      <w:r>
        <w:rPr>
          <w:rFonts w:ascii="Poppins" w:eastAsia="Poppins" w:hAnsi="Poppins" w:cs="Poppins"/>
          <w:sz w:val="20"/>
          <w:szCs w:val="20"/>
        </w:rPr>
        <w:t xml:space="preserve">71. </w:t>
      </w:r>
      <w:r>
        <w:rPr>
          <w:rFonts w:ascii="Poppins" w:eastAsia="Poppins" w:hAnsi="Poppins" w:cs="Poppins"/>
          <w:b/>
          <w:sz w:val="20"/>
          <w:szCs w:val="20"/>
        </w:rPr>
        <w:t>GUARDAMETAS:</w:t>
      </w:r>
      <w:r>
        <w:rPr>
          <w:rFonts w:ascii="Poppins" w:eastAsia="Poppins" w:hAnsi="Poppins" w:cs="Poppins"/>
          <w:sz w:val="20"/>
          <w:szCs w:val="20"/>
        </w:rPr>
        <w:t xml:space="preserve"> Jonathan Rougier (ARG) 67, Mario Licona (HON) 4. </w:t>
      </w:r>
      <w:r w:rsidRPr="00810BA6">
        <w:rPr>
          <w:rFonts w:ascii="Poppins" w:eastAsia="Poppins" w:hAnsi="Poppins" w:cs="Poppins"/>
          <w:b/>
          <w:sz w:val="20"/>
          <w:szCs w:val="20"/>
          <w:lang w:val="es-ES"/>
        </w:rPr>
        <w:t xml:space="preserve">VALLAS INVICTAS: </w:t>
      </w:r>
      <w:r w:rsidRPr="00810BA6">
        <w:rPr>
          <w:rFonts w:ascii="Poppins" w:eastAsia="Poppins" w:hAnsi="Poppins" w:cs="Poppins"/>
          <w:sz w:val="20"/>
          <w:szCs w:val="20"/>
          <w:lang w:val="es-ES"/>
        </w:rPr>
        <w:t>12.</w:t>
      </w:r>
    </w:p>
    <w:p w14:paraId="05DF40C1" w14:textId="61C4DFEE" w:rsidR="00BD1EB2" w:rsidRDefault="004E55FF">
      <w:pPr>
        <w:shd w:val="clear" w:color="auto" w:fill="FFFFFF"/>
        <w:spacing w:before="200"/>
        <w:ind w:right="667"/>
        <w:rPr>
          <w:rFonts w:ascii="Poppins" w:eastAsia="Poppins" w:hAnsi="Poppins" w:cs="Poppins"/>
          <w:sz w:val="20"/>
          <w:szCs w:val="20"/>
        </w:rPr>
      </w:pPr>
      <w:r w:rsidRPr="00AA10C2">
        <w:rPr>
          <w:rFonts w:ascii="Poppins" w:eastAsia="Poppins" w:hAnsi="Poppins" w:cs="Poppins"/>
          <w:b/>
          <w:sz w:val="20"/>
          <w:szCs w:val="20"/>
          <w:lang w:val="es-ES"/>
        </w:rPr>
        <w:t xml:space="preserve">RÉCORD </w:t>
      </w:r>
      <w:r w:rsidR="00AA10C2" w:rsidRPr="00AA10C2">
        <w:rPr>
          <w:rFonts w:ascii="Poppins" w:eastAsia="Poppins" w:hAnsi="Poppins" w:cs="Poppins"/>
          <w:b/>
          <w:sz w:val="20"/>
          <w:szCs w:val="20"/>
          <w:lang w:val="es-ES"/>
        </w:rPr>
        <w:t>EN OCTAVOS DE FINAL</w:t>
      </w:r>
      <w:r w:rsidRPr="00AA10C2">
        <w:rPr>
          <w:rFonts w:ascii="Poppins" w:eastAsia="Poppins" w:hAnsi="Poppins" w:cs="Poppins"/>
          <w:b/>
          <w:sz w:val="20"/>
          <w:szCs w:val="20"/>
          <w:lang w:val="es-ES"/>
        </w:rPr>
        <w:t xml:space="preserve">: </w:t>
      </w:r>
      <w:r w:rsidRPr="00AA10C2">
        <w:rPr>
          <w:rFonts w:ascii="Poppins" w:eastAsia="Poppins" w:hAnsi="Poppins" w:cs="Poppins"/>
          <w:sz w:val="20"/>
          <w:szCs w:val="20"/>
          <w:lang w:val="es-ES"/>
        </w:rPr>
        <w:t xml:space="preserve">J-7 G-4 E-3 P-0 (GF-10 GC-5). </w:t>
      </w:r>
    </w:p>
    <w:p w14:paraId="60C3D552" w14:textId="42DAB4B6" w:rsidR="00BD1EB2" w:rsidRDefault="004E55FF">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GOLEADORES </w:t>
      </w:r>
      <w:r w:rsidR="00AA10C2">
        <w:rPr>
          <w:rFonts w:ascii="Poppins" w:eastAsia="Poppins" w:hAnsi="Poppins" w:cs="Poppins"/>
          <w:b/>
          <w:sz w:val="20"/>
          <w:szCs w:val="20"/>
        </w:rPr>
        <w:t>EN OCTAVOS DE FINAL</w:t>
      </w:r>
      <w:r>
        <w:rPr>
          <w:rFonts w:ascii="Poppins" w:eastAsia="Poppins" w:hAnsi="Poppins" w:cs="Poppins"/>
          <w:b/>
          <w:sz w:val="20"/>
          <w:szCs w:val="20"/>
        </w:rPr>
        <w:t xml:space="preserve">: </w:t>
      </w:r>
      <w:r>
        <w:rPr>
          <w:rFonts w:ascii="Poppins" w:eastAsia="Poppins" w:hAnsi="Poppins" w:cs="Poppins"/>
          <w:sz w:val="20"/>
          <w:szCs w:val="20"/>
        </w:rPr>
        <w:t xml:space="preserve">Kevin López (HON) 3, Roberto Moreira (PAR) 2, Denil Maldonado (HON), Héctor Castellanos (HON), Matías Galvaliz (ARG), Wesly Decas (HON) 1. (además, </w:t>
      </w:r>
      <w:r w:rsidR="00572718">
        <w:rPr>
          <w:rFonts w:ascii="Poppins" w:eastAsia="Poppins" w:hAnsi="Poppins" w:cs="Poppins"/>
          <w:sz w:val="20"/>
          <w:szCs w:val="20"/>
        </w:rPr>
        <w:t>tiene</w:t>
      </w:r>
      <w:r>
        <w:rPr>
          <w:rFonts w:ascii="Poppins" w:eastAsia="Poppins" w:hAnsi="Poppins" w:cs="Poppins"/>
          <w:sz w:val="20"/>
          <w:szCs w:val="20"/>
        </w:rPr>
        <w:t xml:space="preserve"> un autogol</w:t>
      </w:r>
      <w:r w:rsidR="00572718">
        <w:rPr>
          <w:rFonts w:ascii="Poppins" w:eastAsia="Poppins" w:hAnsi="Poppins" w:cs="Poppins"/>
          <w:sz w:val="20"/>
          <w:szCs w:val="20"/>
        </w:rPr>
        <w:t xml:space="preserve"> a favor</w:t>
      </w:r>
      <w:r>
        <w:rPr>
          <w:rFonts w:ascii="Poppins" w:eastAsia="Poppins" w:hAnsi="Poppins" w:cs="Poppins"/>
          <w:sz w:val="20"/>
          <w:szCs w:val="20"/>
        </w:rPr>
        <w:t>).</w:t>
      </w:r>
    </w:p>
    <w:p w14:paraId="53DBA73E" w14:textId="07BFC05E" w:rsidR="00BD1EB2" w:rsidRDefault="004E55FF">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ASIST</w:t>
      </w:r>
      <w:r w:rsidR="00AA10C2">
        <w:rPr>
          <w:rFonts w:ascii="Poppins" w:eastAsia="Poppins" w:hAnsi="Poppins" w:cs="Poppins"/>
          <w:b/>
          <w:sz w:val="20"/>
          <w:szCs w:val="20"/>
        </w:rPr>
        <w:t>ENCIAS EN OCTAVOS DE FINAL</w:t>
      </w:r>
      <w:r>
        <w:rPr>
          <w:rFonts w:ascii="Poppins" w:eastAsia="Poppins" w:hAnsi="Poppins" w:cs="Poppins"/>
          <w:b/>
          <w:sz w:val="20"/>
          <w:szCs w:val="20"/>
        </w:rPr>
        <w:t>:</w:t>
      </w:r>
      <w:r>
        <w:rPr>
          <w:rFonts w:ascii="Poppins" w:eastAsia="Poppins" w:hAnsi="Poppins" w:cs="Poppins"/>
          <w:sz w:val="20"/>
          <w:szCs w:val="20"/>
        </w:rPr>
        <w:t xml:space="preserve"> Matías Galvaliz (ARG) 3, Kevin López (HON), Omar Elvir (HON) y Denil Maldonado (HON) 1. </w:t>
      </w:r>
    </w:p>
    <w:p w14:paraId="2CABEA6A" w14:textId="560A7946" w:rsidR="00BD1EB2" w:rsidRDefault="00AA10C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FC Motagua </w:t>
      </w:r>
      <w:r>
        <w:rPr>
          <w:rFonts w:ascii="Poppins" w:eastAsia="Poppins" w:hAnsi="Poppins" w:cs="Poppins"/>
          <w:sz w:val="20"/>
          <w:szCs w:val="20"/>
        </w:rPr>
        <w:t>a</w:t>
      </w:r>
      <w:r w:rsidR="004E55FF">
        <w:rPr>
          <w:rFonts w:ascii="Poppins" w:eastAsia="Poppins" w:hAnsi="Poppins" w:cs="Poppins"/>
          <w:sz w:val="20"/>
          <w:szCs w:val="20"/>
        </w:rPr>
        <w:t xml:space="preserve">vanzó </w:t>
      </w:r>
      <w:r>
        <w:rPr>
          <w:rFonts w:ascii="Poppins" w:eastAsia="Poppins" w:hAnsi="Poppins" w:cs="Poppins"/>
          <w:sz w:val="20"/>
          <w:szCs w:val="20"/>
        </w:rPr>
        <w:t>cuatro veces en octavos de final</w:t>
      </w:r>
      <w:r w:rsidR="004E55FF">
        <w:rPr>
          <w:rFonts w:ascii="Poppins" w:eastAsia="Poppins" w:hAnsi="Poppins" w:cs="Poppins"/>
          <w:sz w:val="20"/>
          <w:szCs w:val="20"/>
        </w:rPr>
        <w:t xml:space="preserve">: vs. Belmopán Bandits </w:t>
      </w:r>
      <w:r>
        <w:rPr>
          <w:rFonts w:ascii="Poppins" w:eastAsia="Poppins" w:hAnsi="Poppins" w:cs="Poppins"/>
          <w:sz w:val="20"/>
          <w:szCs w:val="20"/>
        </w:rPr>
        <w:t>de Belice</w:t>
      </w:r>
      <w:r w:rsidR="004E55FF">
        <w:rPr>
          <w:rFonts w:ascii="Poppins" w:eastAsia="Poppins" w:hAnsi="Poppins" w:cs="Poppins"/>
          <w:sz w:val="20"/>
          <w:szCs w:val="20"/>
        </w:rPr>
        <w:t xml:space="preserve"> (2018), vs. Managua </w:t>
      </w:r>
      <w:r>
        <w:rPr>
          <w:rFonts w:ascii="Poppins" w:eastAsia="Poppins" w:hAnsi="Poppins" w:cs="Poppins"/>
          <w:sz w:val="20"/>
          <w:szCs w:val="20"/>
        </w:rPr>
        <w:t>de Nicaragua</w:t>
      </w:r>
      <w:r w:rsidR="004E55FF">
        <w:rPr>
          <w:rFonts w:ascii="Poppins" w:eastAsia="Poppins" w:hAnsi="Poppins" w:cs="Poppins"/>
          <w:sz w:val="20"/>
          <w:szCs w:val="20"/>
        </w:rPr>
        <w:t xml:space="preserve"> (2019), vs. Alianza </w:t>
      </w:r>
      <w:r>
        <w:rPr>
          <w:rFonts w:ascii="Poppins" w:eastAsia="Poppins" w:hAnsi="Poppins" w:cs="Poppins"/>
          <w:sz w:val="20"/>
          <w:szCs w:val="20"/>
        </w:rPr>
        <w:t>de El Salvador</w:t>
      </w:r>
      <w:r w:rsidR="004E55FF">
        <w:rPr>
          <w:rFonts w:ascii="Poppins" w:eastAsia="Poppins" w:hAnsi="Poppins" w:cs="Poppins"/>
          <w:sz w:val="20"/>
          <w:szCs w:val="20"/>
        </w:rPr>
        <w:t xml:space="preserve"> (2020) y vs. Universitario </w:t>
      </w:r>
      <w:r>
        <w:rPr>
          <w:rFonts w:ascii="Poppins" w:eastAsia="Poppins" w:hAnsi="Poppins" w:cs="Poppins"/>
          <w:sz w:val="20"/>
          <w:szCs w:val="20"/>
        </w:rPr>
        <w:t>de Panamá</w:t>
      </w:r>
      <w:r w:rsidR="004E55FF">
        <w:rPr>
          <w:rFonts w:ascii="Poppins" w:eastAsia="Poppins" w:hAnsi="Poppins" w:cs="Poppins"/>
          <w:sz w:val="20"/>
          <w:szCs w:val="20"/>
        </w:rPr>
        <w:t xml:space="preserve"> (2021).</w:t>
      </w:r>
    </w:p>
    <w:p w14:paraId="216550F4" w14:textId="77777777" w:rsidR="006539F6" w:rsidRDefault="004E55FF" w:rsidP="006539F6">
      <w:pPr>
        <w:spacing w:before="200" w:after="200"/>
        <w:rPr>
          <w:rFonts w:ascii="Poppins" w:eastAsia="Poppins" w:hAnsi="Poppins" w:cs="Poppins"/>
          <w:sz w:val="20"/>
          <w:szCs w:val="20"/>
        </w:rPr>
      </w:pPr>
      <w:r>
        <w:rPr>
          <w:rFonts w:ascii="Poppins" w:eastAsia="Poppins" w:hAnsi="Poppins" w:cs="Poppins"/>
          <w:b/>
          <w:sz w:val="20"/>
          <w:szCs w:val="20"/>
        </w:rPr>
        <w:t xml:space="preserve">DEFINICIONES POR PENALES SCL: </w:t>
      </w:r>
      <w:r>
        <w:rPr>
          <w:rFonts w:ascii="Poppins" w:eastAsia="Poppins" w:hAnsi="Poppins" w:cs="Poppins"/>
          <w:sz w:val="20"/>
          <w:szCs w:val="20"/>
        </w:rPr>
        <w:t>3.</w:t>
      </w:r>
      <w:r>
        <w:rPr>
          <w:rFonts w:ascii="Poppins" w:eastAsia="Poppins" w:hAnsi="Poppins" w:cs="Poppins"/>
          <w:b/>
          <w:sz w:val="20"/>
          <w:szCs w:val="20"/>
        </w:rPr>
        <w:t xml:space="preserve"> GANADA: </w:t>
      </w:r>
      <w:r>
        <w:rPr>
          <w:rFonts w:ascii="Poppins" w:eastAsia="Poppins" w:hAnsi="Poppins" w:cs="Poppins"/>
          <w:sz w:val="20"/>
          <w:szCs w:val="20"/>
        </w:rPr>
        <w:t>2.</w:t>
      </w:r>
      <w:r>
        <w:rPr>
          <w:rFonts w:ascii="Poppins" w:eastAsia="Poppins" w:hAnsi="Poppins" w:cs="Poppins"/>
          <w:b/>
          <w:sz w:val="20"/>
          <w:szCs w:val="20"/>
        </w:rPr>
        <w:t xml:space="preserve"> PERDIDA:</w:t>
      </w:r>
      <w:r>
        <w:rPr>
          <w:rFonts w:ascii="Poppins" w:eastAsia="Poppins" w:hAnsi="Poppins" w:cs="Poppins"/>
          <w:sz w:val="20"/>
          <w:szCs w:val="20"/>
        </w:rPr>
        <w:t xml:space="preserve"> 1.</w:t>
      </w:r>
    </w:p>
    <w:p w14:paraId="4980586C" w14:textId="50A92D36" w:rsidR="00BD1EB2" w:rsidRDefault="006539F6" w:rsidP="006539F6">
      <w:pPr>
        <w:spacing w:before="200" w:after="200"/>
        <w:rPr>
          <w:rFonts w:ascii="Poppins" w:eastAsia="Poppins" w:hAnsi="Poppins" w:cs="Poppins"/>
          <w:sz w:val="20"/>
          <w:szCs w:val="20"/>
        </w:rPr>
      </w:pPr>
      <w:r>
        <w:rPr>
          <w:rFonts w:ascii="Poppins" w:eastAsia="Poppins" w:hAnsi="Poppins" w:cs="Poppins"/>
          <w:sz w:val="20"/>
          <w:szCs w:val="20"/>
        </w:rPr>
        <w:t>Derrotó 15</w:t>
      </w:r>
      <w:r w:rsidR="004E55FF">
        <w:rPr>
          <w:rFonts w:ascii="Poppins" w:eastAsia="Poppins" w:hAnsi="Poppins" w:cs="Poppins"/>
          <w:sz w:val="20"/>
          <w:szCs w:val="20"/>
        </w:rPr>
        <w:t>-14 a Comunicaciones FC (G</w:t>
      </w:r>
      <w:r>
        <w:rPr>
          <w:rFonts w:ascii="Poppins" w:eastAsia="Poppins" w:hAnsi="Poppins" w:cs="Poppins"/>
          <w:sz w:val="20"/>
          <w:szCs w:val="20"/>
        </w:rPr>
        <w:t>uatemala</w:t>
      </w:r>
      <w:r w:rsidR="004E55FF">
        <w:rPr>
          <w:rFonts w:ascii="Poppins" w:eastAsia="Poppins" w:hAnsi="Poppins" w:cs="Poppins"/>
          <w:sz w:val="20"/>
          <w:szCs w:val="20"/>
        </w:rPr>
        <w:t>) en</w:t>
      </w:r>
      <w:r w:rsidR="00572718">
        <w:rPr>
          <w:rFonts w:ascii="Poppins" w:eastAsia="Poppins" w:hAnsi="Poppins" w:cs="Poppins"/>
          <w:sz w:val="20"/>
          <w:szCs w:val="20"/>
        </w:rPr>
        <w:t xml:space="preserve"> una histórica definición de penales  en </w:t>
      </w:r>
      <w:r w:rsidR="004E55FF">
        <w:rPr>
          <w:rFonts w:ascii="Poppins" w:eastAsia="Poppins" w:hAnsi="Poppins" w:cs="Poppins"/>
          <w:sz w:val="20"/>
          <w:szCs w:val="20"/>
        </w:rPr>
        <w:t xml:space="preserve"> la Ronda Preliminar de la edición 2020 </w:t>
      </w:r>
      <w:r>
        <w:rPr>
          <w:rFonts w:ascii="Poppins" w:eastAsia="Poppins" w:hAnsi="Poppins" w:cs="Poppins"/>
          <w:sz w:val="20"/>
          <w:szCs w:val="20"/>
        </w:rPr>
        <w:t>después de empatar</w:t>
      </w:r>
      <w:r w:rsidR="004E55FF">
        <w:rPr>
          <w:rFonts w:ascii="Poppins" w:eastAsia="Poppins" w:hAnsi="Poppins" w:cs="Poppins"/>
          <w:sz w:val="20"/>
          <w:szCs w:val="20"/>
        </w:rPr>
        <w:t xml:space="preserve"> 2-2 en el tiempo reglamentario.  </w:t>
      </w:r>
      <w:r>
        <w:rPr>
          <w:rFonts w:ascii="Poppins" w:eastAsia="Poppins" w:hAnsi="Poppins" w:cs="Poppins"/>
          <w:sz w:val="20"/>
          <w:szCs w:val="20"/>
        </w:rPr>
        <w:t>(</w:t>
      </w:r>
      <w:r w:rsidR="004E55FF">
        <w:rPr>
          <w:rFonts w:ascii="Poppins" w:eastAsia="Poppins" w:hAnsi="Poppins" w:cs="Poppins"/>
          <w:sz w:val="20"/>
          <w:szCs w:val="20"/>
        </w:rPr>
        <w:t>4-3</w:t>
      </w:r>
      <w:r>
        <w:rPr>
          <w:rFonts w:ascii="Poppins" w:eastAsia="Poppins" w:hAnsi="Poppins" w:cs="Poppins"/>
          <w:sz w:val="20"/>
          <w:szCs w:val="20"/>
        </w:rPr>
        <w:t>)</w:t>
      </w:r>
      <w:r w:rsidR="004E55FF">
        <w:rPr>
          <w:rFonts w:ascii="Poppins" w:eastAsia="Poppins" w:hAnsi="Poppins" w:cs="Poppins"/>
          <w:sz w:val="20"/>
          <w:szCs w:val="20"/>
        </w:rPr>
        <w:t xml:space="preserve"> a Alianza (SLV) en </w:t>
      </w:r>
      <w:r>
        <w:rPr>
          <w:rFonts w:ascii="Poppins" w:eastAsia="Poppins" w:hAnsi="Poppins" w:cs="Poppins"/>
          <w:sz w:val="20"/>
          <w:szCs w:val="20"/>
        </w:rPr>
        <w:t>octavos de final</w:t>
      </w:r>
      <w:r w:rsidR="004E55FF">
        <w:rPr>
          <w:rFonts w:ascii="Poppins" w:eastAsia="Poppins" w:hAnsi="Poppins" w:cs="Poppins"/>
          <w:sz w:val="20"/>
          <w:szCs w:val="20"/>
        </w:rPr>
        <w:t xml:space="preserve"> </w:t>
      </w:r>
      <w:r>
        <w:rPr>
          <w:rFonts w:ascii="Poppins" w:eastAsia="Poppins" w:hAnsi="Poppins" w:cs="Poppins"/>
          <w:sz w:val="20"/>
          <w:szCs w:val="20"/>
        </w:rPr>
        <w:t xml:space="preserve">en </w:t>
      </w:r>
      <w:r w:rsidR="004E55FF">
        <w:rPr>
          <w:rFonts w:ascii="Poppins" w:eastAsia="Poppins" w:hAnsi="Poppins" w:cs="Poppins"/>
          <w:sz w:val="20"/>
          <w:szCs w:val="20"/>
        </w:rPr>
        <w:t xml:space="preserve">2020. </w:t>
      </w:r>
      <w:r>
        <w:rPr>
          <w:rFonts w:ascii="Poppins" w:eastAsia="Poppins" w:hAnsi="Poppins" w:cs="Poppins"/>
          <w:sz w:val="20"/>
          <w:szCs w:val="20"/>
        </w:rPr>
        <w:t>Perdió</w:t>
      </w:r>
      <w:r w:rsidR="004E55FF">
        <w:rPr>
          <w:rFonts w:ascii="Poppins" w:eastAsia="Poppins" w:hAnsi="Poppins" w:cs="Poppins"/>
          <w:sz w:val="20"/>
          <w:szCs w:val="20"/>
        </w:rPr>
        <w:t xml:space="preserve"> </w:t>
      </w:r>
      <w:r>
        <w:rPr>
          <w:rFonts w:ascii="Poppins" w:eastAsia="Poppins" w:hAnsi="Poppins" w:cs="Poppins"/>
          <w:sz w:val="20"/>
          <w:szCs w:val="20"/>
        </w:rPr>
        <w:t>(</w:t>
      </w:r>
      <w:r w:rsidR="004E55FF">
        <w:rPr>
          <w:rFonts w:ascii="Poppins" w:eastAsia="Poppins" w:hAnsi="Poppins" w:cs="Poppins"/>
          <w:sz w:val="20"/>
          <w:szCs w:val="20"/>
        </w:rPr>
        <w:t>4-2</w:t>
      </w:r>
      <w:r>
        <w:rPr>
          <w:rFonts w:ascii="Poppins" w:eastAsia="Poppins" w:hAnsi="Poppins" w:cs="Poppins"/>
          <w:sz w:val="20"/>
          <w:szCs w:val="20"/>
        </w:rPr>
        <w:t>)</w:t>
      </w:r>
      <w:r w:rsidR="004E55FF">
        <w:rPr>
          <w:rFonts w:ascii="Poppins" w:eastAsia="Poppins" w:hAnsi="Poppins" w:cs="Poppins"/>
          <w:sz w:val="20"/>
          <w:szCs w:val="20"/>
        </w:rPr>
        <w:t xml:space="preserve"> </w:t>
      </w:r>
      <w:r>
        <w:rPr>
          <w:rFonts w:ascii="Poppins" w:eastAsia="Poppins" w:hAnsi="Poppins" w:cs="Poppins"/>
          <w:sz w:val="20"/>
          <w:szCs w:val="20"/>
        </w:rPr>
        <w:t>vs.</w:t>
      </w:r>
      <w:r w:rsidR="004E55FF">
        <w:rPr>
          <w:rFonts w:ascii="Poppins" w:eastAsia="Poppins" w:hAnsi="Poppins" w:cs="Poppins"/>
          <w:sz w:val="20"/>
          <w:szCs w:val="20"/>
        </w:rPr>
        <w:t xml:space="preserve"> Real Estelí (NCA) </w:t>
      </w:r>
      <w:r>
        <w:rPr>
          <w:rFonts w:ascii="Poppins" w:eastAsia="Poppins" w:hAnsi="Poppins" w:cs="Poppins"/>
          <w:sz w:val="20"/>
          <w:szCs w:val="20"/>
        </w:rPr>
        <w:t>después de empatar</w:t>
      </w:r>
      <w:r w:rsidR="004E55FF">
        <w:rPr>
          <w:rFonts w:ascii="Poppins" w:eastAsia="Poppins" w:hAnsi="Poppins" w:cs="Poppins"/>
          <w:sz w:val="20"/>
          <w:szCs w:val="20"/>
        </w:rPr>
        <w:t xml:space="preserve"> 2-2 en el Repechaje </w:t>
      </w:r>
      <w:r>
        <w:rPr>
          <w:rFonts w:ascii="Poppins" w:eastAsia="Poppins" w:hAnsi="Poppins" w:cs="Poppins"/>
          <w:sz w:val="20"/>
          <w:szCs w:val="20"/>
        </w:rPr>
        <w:t>para la</w:t>
      </w:r>
      <w:r w:rsidR="004E55FF">
        <w:rPr>
          <w:rFonts w:ascii="Poppins" w:eastAsia="Poppins" w:hAnsi="Poppins" w:cs="Poppins"/>
          <w:sz w:val="20"/>
          <w:szCs w:val="20"/>
        </w:rPr>
        <w:t xml:space="preserve"> SCCL 2021 en el </w:t>
      </w:r>
      <w:r>
        <w:rPr>
          <w:rFonts w:ascii="Poppins" w:eastAsia="Poppins" w:hAnsi="Poppins" w:cs="Poppins"/>
          <w:sz w:val="20"/>
          <w:szCs w:val="20"/>
        </w:rPr>
        <w:t>Estadio Nacional</w:t>
      </w:r>
      <w:r w:rsidR="004E55FF">
        <w:rPr>
          <w:rFonts w:ascii="Poppins" w:eastAsia="Poppins" w:hAnsi="Poppins" w:cs="Poppins"/>
          <w:sz w:val="20"/>
          <w:szCs w:val="20"/>
        </w:rPr>
        <w:t>.</w:t>
      </w:r>
    </w:p>
    <w:p w14:paraId="7D556ECE" w14:textId="0929E23F" w:rsidR="00414B9B" w:rsidRDefault="004E55FF">
      <w:pPr>
        <w:spacing w:before="200"/>
        <w:rPr>
          <w:rFonts w:ascii="Poppins" w:eastAsia="Poppins" w:hAnsi="Poppins" w:cs="Poppins"/>
          <w:b/>
          <w:sz w:val="20"/>
          <w:szCs w:val="20"/>
        </w:rPr>
      </w:pPr>
      <w:r>
        <w:rPr>
          <w:rFonts w:ascii="Poppins" w:eastAsia="Poppins" w:hAnsi="Poppins" w:cs="Poppins"/>
          <w:b/>
          <w:sz w:val="20"/>
          <w:szCs w:val="20"/>
        </w:rPr>
        <w:t>E</w:t>
      </w:r>
      <w:r w:rsidR="00414B9B">
        <w:rPr>
          <w:rFonts w:ascii="Poppins" w:eastAsia="Poppins" w:hAnsi="Poppins" w:cs="Poppins"/>
          <w:b/>
          <w:sz w:val="20"/>
          <w:szCs w:val="20"/>
        </w:rPr>
        <w:t>l FC Motagua</w:t>
      </w:r>
      <w:r>
        <w:rPr>
          <w:rFonts w:ascii="Poppins" w:eastAsia="Poppins" w:hAnsi="Poppins" w:cs="Poppins"/>
          <w:b/>
          <w:sz w:val="20"/>
          <w:szCs w:val="20"/>
        </w:rPr>
        <w:t xml:space="preserve">: </w:t>
      </w:r>
      <w:r w:rsidR="0019136E">
        <w:rPr>
          <w:rFonts w:ascii="Poppins" w:eastAsia="Poppins" w:hAnsi="Poppins" w:cs="Poppins"/>
          <w:b/>
          <w:sz w:val="20"/>
          <w:szCs w:val="20"/>
        </w:rPr>
        <w:t xml:space="preserve">Ha anotado goles en 22 partidos, en 6 juego no marcó, tiene 12 vallas invicta y encajó goles en 16 juegos y ha empatado (0-0) tres veces. </w:t>
      </w:r>
    </w:p>
    <w:p w14:paraId="63F6B8D4" w14:textId="5B12489C" w:rsidR="00BD1EB2" w:rsidRDefault="0019136E">
      <w:pPr>
        <w:spacing w:before="200"/>
        <w:rPr>
          <w:rFonts w:ascii="Poppins" w:eastAsia="Poppins" w:hAnsi="Poppins" w:cs="Poppins"/>
          <w:sz w:val="20"/>
          <w:szCs w:val="20"/>
        </w:rPr>
      </w:pPr>
      <w:r>
        <w:rPr>
          <w:rFonts w:ascii="Poppins" w:eastAsia="Poppins" w:hAnsi="Poppins" w:cs="Poppins"/>
          <w:b/>
          <w:sz w:val="20"/>
          <w:szCs w:val="20"/>
        </w:rPr>
        <w:t>RÉCORD PARTIDOS DE</w:t>
      </w:r>
      <w:r w:rsidR="004E55FF">
        <w:rPr>
          <w:rFonts w:ascii="Poppins" w:eastAsia="Poppins" w:hAnsi="Poppins" w:cs="Poppins"/>
          <w:b/>
          <w:sz w:val="20"/>
          <w:szCs w:val="20"/>
        </w:rPr>
        <w:t xml:space="preserve"> IDA:</w:t>
      </w:r>
      <w:r w:rsidR="004E55FF">
        <w:rPr>
          <w:rFonts w:ascii="Poppins" w:eastAsia="Poppins" w:hAnsi="Poppins" w:cs="Poppins"/>
          <w:sz w:val="20"/>
          <w:szCs w:val="20"/>
        </w:rPr>
        <w:t xml:space="preserve"> J-12 G-5 E-3 P-4. </w:t>
      </w:r>
    </w:p>
    <w:p w14:paraId="0B1D9355" w14:textId="424AD84A" w:rsidR="00BD1EB2" w:rsidRDefault="0019136E">
      <w:pPr>
        <w:spacing w:before="200"/>
        <w:rPr>
          <w:rFonts w:ascii="Poppins" w:eastAsia="Poppins" w:hAnsi="Poppins" w:cs="Poppins"/>
          <w:sz w:val="20"/>
          <w:szCs w:val="20"/>
        </w:rPr>
      </w:pPr>
      <w:r>
        <w:rPr>
          <w:rFonts w:ascii="Poppins" w:eastAsia="Poppins" w:hAnsi="Poppins" w:cs="Poppins"/>
          <w:b/>
          <w:sz w:val="20"/>
          <w:szCs w:val="20"/>
        </w:rPr>
        <w:t>TRIUNFO CON MÁS GOLES</w:t>
      </w:r>
      <w:r w:rsidR="004E55FF">
        <w:rPr>
          <w:rFonts w:ascii="Poppins" w:eastAsia="Poppins" w:hAnsi="Poppins" w:cs="Poppins"/>
          <w:b/>
          <w:sz w:val="20"/>
          <w:szCs w:val="20"/>
        </w:rPr>
        <w:t xml:space="preserve">: </w:t>
      </w:r>
      <w:r w:rsidR="004E55FF">
        <w:rPr>
          <w:rFonts w:ascii="Poppins" w:eastAsia="Poppins" w:hAnsi="Poppins" w:cs="Poppins"/>
          <w:sz w:val="20"/>
          <w:szCs w:val="20"/>
        </w:rPr>
        <w:t xml:space="preserve">3-0 a Alianza </w:t>
      </w:r>
      <w:r>
        <w:rPr>
          <w:rFonts w:ascii="Poppins" w:eastAsia="Poppins" w:hAnsi="Poppins" w:cs="Poppins"/>
          <w:sz w:val="20"/>
          <w:szCs w:val="20"/>
        </w:rPr>
        <w:t>de El Salvador</w:t>
      </w:r>
      <w:r w:rsidR="004E55FF">
        <w:rPr>
          <w:rFonts w:ascii="Poppins" w:eastAsia="Poppins" w:hAnsi="Poppins" w:cs="Poppins"/>
          <w:sz w:val="20"/>
          <w:szCs w:val="20"/>
        </w:rPr>
        <w:t xml:space="preserve"> (Marco Tulio Vega, Juan Pablo Montes y Marcelo Estigarribia), Semifinal de 2019, Olímpico Metropolitano de San Pedro Sula (30-Oct).</w:t>
      </w:r>
    </w:p>
    <w:p w14:paraId="553858C8" w14:textId="77777777" w:rsidR="0019136E" w:rsidRDefault="004E55FF" w:rsidP="0019136E">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DOBLETES (5): </w:t>
      </w:r>
      <w:r>
        <w:rPr>
          <w:rFonts w:ascii="Poppins" w:eastAsia="Poppins" w:hAnsi="Poppins" w:cs="Poppins"/>
          <w:sz w:val="20"/>
          <w:szCs w:val="20"/>
        </w:rPr>
        <w:t xml:space="preserve">Juan Pablo Montes (HON) vs. Portmore United en </w:t>
      </w:r>
      <w:r w:rsidR="0019136E">
        <w:rPr>
          <w:rFonts w:ascii="Poppins" w:eastAsia="Poppins" w:hAnsi="Poppins" w:cs="Poppins"/>
          <w:sz w:val="20"/>
          <w:szCs w:val="20"/>
        </w:rPr>
        <w:t>cuartos de final</w:t>
      </w:r>
      <w:r>
        <w:rPr>
          <w:rFonts w:ascii="Poppins" w:eastAsia="Poppins" w:hAnsi="Poppins" w:cs="Poppins"/>
          <w:sz w:val="20"/>
          <w:szCs w:val="20"/>
        </w:rPr>
        <w:t xml:space="preserve"> 2018, Rubilio Castillo (HON) vs. Portmore United en </w:t>
      </w:r>
      <w:r w:rsidR="0019136E">
        <w:rPr>
          <w:rFonts w:ascii="Poppins" w:eastAsia="Poppins" w:hAnsi="Poppins" w:cs="Poppins"/>
          <w:sz w:val="20"/>
          <w:szCs w:val="20"/>
        </w:rPr>
        <w:t>cuartos de final</w:t>
      </w:r>
      <w:r>
        <w:rPr>
          <w:rFonts w:ascii="Poppins" w:eastAsia="Poppins" w:hAnsi="Poppins" w:cs="Poppins"/>
          <w:sz w:val="20"/>
          <w:szCs w:val="20"/>
        </w:rPr>
        <w:t xml:space="preserve"> 2018, Rubilio Castillo (HON) vs. Herediano en la final de 2018, Kevin López (HON) vs. Universitario </w:t>
      </w:r>
      <w:r w:rsidR="0019136E">
        <w:rPr>
          <w:rFonts w:ascii="Poppins" w:eastAsia="Poppins" w:hAnsi="Poppins" w:cs="Poppins"/>
          <w:sz w:val="20"/>
          <w:szCs w:val="20"/>
        </w:rPr>
        <w:t xml:space="preserve">de Panamá </w:t>
      </w:r>
      <w:r>
        <w:rPr>
          <w:rFonts w:ascii="Poppins" w:eastAsia="Poppins" w:hAnsi="Poppins" w:cs="Poppins"/>
          <w:sz w:val="20"/>
          <w:szCs w:val="20"/>
        </w:rPr>
        <w:t xml:space="preserve">en </w:t>
      </w:r>
      <w:r w:rsidR="0019136E">
        <w:rPr>
          <w:rFonts w:ascii="Poppins" w:eastAsia="Poppins" w:hAnsi="Poppins" w:cs="Poppins"/>
          <w:sz w:val="20"/>
          <w:szCs w:val="20"/>
        </w:rPr>
        <w:t xml:space="preserve">octavos de final </w:t>
      </w:r>
      <w:r>
        <w:rPr>
          <w:rFonts w:ascii="Poppins" w:eastAsia="Poppins" w:hAnsi="Poppins" w:cs="Poppins"/>
          <w:sz w:val="20"/>
          <w:szCs w:val="20"/>
        </w:rPr>
        <w:t xml:space="preserve">2021 y Roberto Moreira Aldana (PAR) vs. Motagua vs. Marathón en </w:t>
      </w:r>
      <w:r w:rsidR="0019136E">
        <w:rPr>
          <w:rFonts w:ascii="Poppins" w:eastAsia="Poppins" w:hAnsi="Poppins" w:cs="Poppins"/>
          <w:sz w:val="20"/>
          <w:szCs w:val="20"/>
        </w:rPr>
        <w:t>cuartos de final</w:t>
      </w:r>
      <w:r>
        <w:rPr>
          <w:rFonts w:ascii="Poppins" w:eastAsia="Poppins" w:hAnsi="Poppins" w:cs="Poppins"/>
          <w:sz w:val="20"/>
          <w:szCs w:val="20"/>
        </w:rPr>
        <w:t xml:space="preserve"> 2021. </w:t>
      </w:r>
      <w:r>
        <w:rPr>
          <w:rFonts w:ascii="Poppins" w:eastAsia="Poppins" w:hAnsi="Poppins" w:cs="Poppins"/>
          <w:b/>
          <w:sz w:val="20"/>
          <w:szCs w:val="20"/>
        </w:rPr>
        <w:t>TRIPLETES (0)</w:t>
      </w:r>
    </w:p>
    <w:p w14:paraId="49A8581E" w14:textId="4B876B92" w:rsidR="0019136E" w:rsidRDefault="00F51111" w:rsidP="0019136E">
      <w:pPr>
        <w:spacing w:before="200" w:after="200"/>
        <w:rPr>
          <w:rFonts w:ascii="Poppins Light" w:eastAsia="Poppins Light" w:hAnsi="Poppins Light" w:cs="Poppins Light"/>
          <w:sz w:val="20"/>
          <w:szCs w:val="20"/>
        </w:rPr>
      </w:pPr>
      <w:r>
        <w:rPr>
          <w:rFonts w:ascii="Poppins" w:eastAsia="Poppins" w:hAnsi="Poppins" w:cs="Poppins"/>
          <w:b/>
          <w:sz w:val="20"/>
          <w:szCs w:val="20"/>
        </w:rPr>
        <w:lastRenderedPageBreak/>
        <w:t>FC Motagua está a un triunfo de igualar al</w:t>
      </w:r>
      <w:r w:rsidR="004E55FF">
        <w:rPr>
          <w:rFonts w:ascii="Poppins" w:eastAsia="Poppins" w:hAnsi="Poppins" w:cs="Poppins"/>
          <w:b/>
          <w:sz w:val="20"/>
          <w:szCs w:val="20"/>
        </w:rPr>
        <w:t xml:space="preserve"> Deportivo Saprissa (CRC) como el equipo con más victorias en la historia de la </w:t>
      </w:r>
      <w:r>
        <w:rPr>
          <w:rFonts w:ascii="Poppins" w:eastAsia="Poppins" w:hAnsi="Poppins" w:cs="Poppins"/>
          <w:b/>
          <w:sz w:val="20"/>
          <w:szCs w:val="20"/>
        </w:rPr>
        <w:t xml:space="preserve">SCL </w:t>
      </w:r>
      <w:r w:rsidR="004E55FF">
        <w:rPr>
          <w:rFonts w:ascii="Poppins" w:eastAsia="Poppins" w:hAnsi="Poppins" w:cs="Poppins"/>
          <w:b/>
          <w:sz w:val="20"/>
          <w:szCs w:val="20"/>
        </w:rPr>
        <w:t>con 13.</w:t>
      </w:r>
    </w:p>
    <w:p w14:paraId="7E091D18" w14:textId="77777777" w:rsidR="00860A38" w:rsidRDefault="00860A38" w:rsidP="00860A38">
      <w:pPr>
        <w:spacing w:before="200" w:after="200"/>
        <w:rPr>
          <w:rFonts w:ascii="Poppins" w:eastAsia="Poppins" w:hAnsi="Poppins" w:cs="Poppins"/>
          <w:b/>
          <w:sz w:val="20"/>
          <w:szCs w:val="20"/>
        </w:rPr>
      </w:pPr>
      <w:r>
        <w:rPr>
          <w:rFonts w:ascii="Poppins" w:eastAsia="Poppins" w:hAnsi="Poppins" w:cs="Poppins"/>
          <w:b/>
          <w:sz w:val="20"/>
          <w:szCs w:val="20"/>
        </w:rPr>
        <w:t xml:space="preserve">FC Motagua es el equipo con más partidos sin recibir goles (12) con 42.9%, con más partidos sin anotar goles (6) y más goles encajados con (16), más partidos empatados (10) y con más partidos anotando goles (22)  </w:t>
      </w:r>
    </w:p>
    <w:p w14:paraId="2C47958A" w14:textId="07C329A2" w:rsidR="00860A38" w:rsidRDefault="00860A38" w:rsidP="00860A38">
      <w:pPr>
        <w:spacing w:before="200" w:after="200"/>
        <w:rPr>
          <w:rFonts w:ascii="Poppins" w:eastAsia="Poppins" w:hAnsi="Poppins" w:cs="Poppins"/>
          <w:b/>
          <w:sz w:val="20"/>
          <w:szCs w:val="20"/>
        </w:rPr>
      </w:pPr>
      <w:r>
        <w:rPr>
          <w:rFonts w:ascii="Poppins" w:eastAsia="Poppins" w:hAnsi="Poppins" w:cs="Poppins"/>
          <w:b/>
          <w:sz w:val="20"/>
          <w:szCs w:val="20"/>
        </w:rPr>
        <w:t xml:space="preserve">FC Motagua está invicto en </w:t>
      </w:r>
      <w:r w:rsidR="004E55FF">
        <w:rPr>
          <w:rFonts w:ascii="Poppins" w:eastAsia="Poppins" w:hAnsi="Poppins" w:cs="Poppins"/>
          <w:b/>
          <w:sz w:val="20"/>
          <w:szCs w:val="20"/>
        </w:rPr>
        <w:t>Octavos de Final (4G-3E) 71.4% de efectividad.</w:t>
      </w:r>
      <w:r w:rsidR="004E55FF">
        <w:rPr>
          <w:rFonts w:ascii="Poppins" w:eastAsia="Poppins" w:hAnsi="Poppins" w:cs="Poppins"/>
          <w:sz w:val="20"/>
          <w:szCs w:val="20"/>
        </w:rPr>
        <w:t xml:space="preserve"> </w:t>
      </w:r>
    </w:p>
    <w:p w14:paraId="4FEDAF85" w14:textId="77777777" w:rsidR="003526EA" w:rsidRDefault="004E55FF" w:rsidP="003526EA">
      <w:pPr>
        <w:spacing w:before="200" w:after="200"/>
        <w:rPr>
          <w:rFonts w:ascii="Poppins" w:eastAsia="Poppins" w:hAnsi="Poppins" w:cs="Poppins"/>
          <w:b/>
          <w:sz w:val="20"/>
          <w:szCs w:val="20"/>
        </w:rPr>
      </w:pPr>
      <w:r>
        <w:rPr>
          <w:rFonts w:ascii="Poppins" w:eastAsia="Poppins" w:hAnsi="Poppins" w:cs="Poppins"/>
          <w:b/>
          <w:sz w:val="20"/>
          <w:szCs w:val="20"/>
        </w:rPr>
        <w:t xml:space="preserve">Jonathan Rougier (ARG). Es el </w:t>
      </w:r>
      <w:r w:rsidR="00860A38">
        <w:rPr>
          <w:rFonts w:ascii="Poppins" w:eastAsia="Poppins" w:hAnsi="Poppins" w:cs="Poppins"/>
          <w:b/>
          <w:sz w:val="20"/>
          <w:szCs w:val="20"/>
        </w:rPr>
        <w:t>guardameta activo</w:t>
      </w:r>
      <w:r>
        <w:rPr>
          <w:rFonts w:ascii="Poppins" w:eastAsia="Poppins" w:hAnsi="Poppins" w:cs="Poppins"/>
          <w:b/>
          <w:sz w:val="20"/>
          <w:szCs w:val="20"/>
        </w:rPr>
        <w:t xml:space="preserve"> con mayor cantidad de </w:t>
      </w:r>
      <w:r w:rsidR="00860A38">
        <w:rPr>
          <w:rFonts w:ascii="Poppins" w:eastAsia="Poppins" w:hAnsi="Poppins" w:cs="Poppins"/>
          <w:b/>
          <w:sz w:val="20"/>
          <w:szCs w:val="20"/>
        </w:rPr>
        <w:t xml:space="preserve">salvadas </w:t>
      </w:r>
      <w:r>
        <w:rPr>
          <w:rFonts w:ascii="Poppins" w:eastAsia="Poppins" w:hAnsi="Poppins" w:cs="Poppins"/>
          <w:b/>
          <w:sz w:val="20"/>
          <w:szCs w:val="20"/>
        </w:rPr>
        <w:t>en Liga Concacaf (67)</w:t>
      </w:r>
      <w:r w:rsidR="00860A38">
        <w:rPr>
          <w:rFonts w:ascii="Poppins" w:eastAsia="Poppins" w:hAnsi="Poppins" w:cs="Poppins"/>
          <w:b/>
          <w:sz w:val="20"/>
          <w:szCs w:val="20"/>
        </w:rPr>
        <w:t xml:space="preserve"> logró </w:t>
      </w:r>
      <w:r>
        <w:rPr>
          <w:rFonts w:ascii="Poppins Light" w:eastAsia="Poppins Light" w:hAnsi="Poppins Light" w:cs="Poppins Light"/>
          <w:sz w:val="20"/>
          <w:szCs w:val="20"/>
        </w:rPr>
        <w:t>21 atajadas e</w:t>
      </w:r>
      <w:r w:rsidR="00860A38">
        <w:rPr>
          <w:rFonts w:ascii="Poppins Light" w:eastAsia="Poppins Light" w:hAnsi="Poppins Light" w:cs="Poppins Light"/>
          <w:sz w:val="20"/>
          <w:szCs w:val="20"/>
        </w:rPr>
        <w:t>n</w:t>
      </w:r>
      <w:r>
        <w:rPr>
          <w:rFonts w:ascii="Poppins Light" w:eastAsia="Poppins Light" w:hAnsi="Poppins Light" w:cs="Poppins Light"/>
          <w:sz w:val="20"/>
          <w:szCs w:val="20"/>
        </w:rPr>
        <w:t xml:space="preserve"> 2018, 22 en 2019, 4 en 2020 y 20 en 2021. </w:t>
      </w:r>
      <w:r>
        <w:rPr>
          <w:rFonts w:ascii="Poppins" w:eastAsia="Poppins" w:hAnsi="Poppins" w:cs="Poppins"/>
          <w:b/>
          <w:sz w:val="20"/>
          <w:szCs w:val="20"/>
        </w:rPr>
        <w:t xml:space="preserve">Fue subcampeón en 2018, 2019, 2021 y recibió el </w:t>
      </w:r>
      <w:r w:rsidR="00860A38">
        <w:rPr>
          <w:rFonts w:ascii="Poppins" w:eastAsia="Poppins" w:hAnsi="Poppins" w:cs="Poppins"/>
          <w:b/>
          <w:sz w:val="20"/>
          <w:szCs w:val="20"/>
        </w:rPr>
        <w:t xml:space="preserve">Premio </w:t>
      </w:r>
      <w:r>
        <w:rPr>
          <w:rFonts w:ascii="Poppins" w:eastAsia="Poppins" w:hAnsi="Poppins" w:cs="Poppins"/>
          <w:b/>
          <w:sz w:val="20"/>
          <w:szCs w:val="20"/>
        </w:rPr>
        <w:t xml:space="preserve">Guante de Oro en 2019 </w:t>
      </w:r>
      <w:r w:rsidR="00860A38">
        <w:rPr>
          <w:rFonts w:ascii="Poppins" w:eastAsia="Poppins" w:hAnsi="Poppins" w:cs="Poppins"/>
          <w:b/>
          <w:sz w:val="20"/>
          <w:szCs w:val="20"/>
        </w:rPr>
        <w:t>integrando además el</w:t>
      </w:r>
      <w:r>
        <w:rPr>
          <w:rFonts w:ascii="Poppins" w:eastAsia="Poppins" w:hAnsi="Poppins" w:cs="Poppins"/>
          <w:b/>
          <w:sz w:val="20"/>
          <w:szCs w:val="20"/>
        </w:rPr>
        <w:t xml:space="preserve"> XI ideal.</w:t>
      </w:r>
    </w:p>
    <w:p w14:paraId="75788C96" w14:textId="5175F328" w:rsidR="003526EA" w:rsidRDefault="004E55FF" w:rsidP="003526EA">
      <w:pPr>
        <w:spacing w:before="200" w:after="200"/>
        <w:rPr>
          <w:rFonts w:ascii="Poppins" w:eastAsia="Poppins" w:hAnsi="Poppins" w:cs="Poppins"/>
          <w:b/>
          <w:sz w:val="20"/>
          <w:szCs w:val="20"/>
        </w:rPr>
      </w:pPr>
      <w:r>
        <w:rPr>
          <w:rFonts w:ascii="Poppins" w:eastAsia="Poppins" w:hAnsi="Poppins" w:cs="Poppins"/>
          <w:b/>
          <w:sz w:val="20"/>
          <w:szCs w:val="20"/>
        </w:rPr>
        <w:t xml:space="preserve">Eddie Hernández (HON). El </w:t>
      </w:r>
      <w:r w:rsidR="003526EA">
        <w:rPr>
          <w:rFonts w:ascii="Poppins" w:eastAsia="Poppins" w:hAnsi="Poppins" w:cs="Poppins"/>
          <w:b/>
          <w:sz w:val="20"/>
          <w:szCs w:val="20"/>
        </w:rPr>
        <w:t>delantero ha jugado</w:t>
      </w:r>
      <w:r>
        <w:rPr>
          <w:rFonts w:ascii="Poppins" w:eastAsia="Poppins" w:hAnsi="Poppins" w:cs="Poppins"/>
          <w:b/>
          <w:sz w:val="20"/>
          <w:szCs w:val="20"/>
        </w:rPr>
        <w:t xml:space="preserve"> en 3 ediciones de </w:t>
      </w:r>
      <w:r w:rsidR="003526EA">
        <w:rPr>
          <w:rFonts w:ascii="Poppins" w:eastAsia="Poppins" w:hAnsi="Poppins" w:cs="Poppins"/>
          <w:b/>
          <w:sz w:val="20"/>
          <w:szCs w:val="20"/>
        </w:rPr>
        <w:t>la SCL con el CD Olimpia (</w:t>
      </w:r>
      <w:r>
        <w:rPr>
          <w:rFonts w:ascii="Poppins" w:eastAsia="Poppins" w:hAnsi="Poppins" w:cs="Poppins"/>
          <w:b/>
          <w:sz w:val="20"/>
          <w:szCs w:val="20"/>
        </w:rPr>
        <w:t xml:space="preserve">2019, 2020 y 2021) </w:t>
      </w:r>
      <w:r w:rsidR="003526EA">
        <w:rPr>
          <w:rFonts w:ascii="Poppins Light" w:eastAsia="Poppins Light" w:hAnsi="Poppins Light" w:cs="Poppins Light"/>
          <w:sz w:val="20"/>
          <w:szCs w:val="20"/>
        </w:rPr>
        <w:t xml:space="preserve">anotó </w:t>
      </w:r>
      <w:r>
        <w:rPr>
          <w:rFonts w:ascii="Poppins Light" w:eastAsia="Poppins Light" w:hAnsi="Poppins Light" w:cs="Poppins Light"/>
          <w:sz w:val="20"/>
          <w:szCs w:val="20"/>
        </w:rPr>
        <w:t>2 goles vs. Inter M</w:t>
      </w:r>
      <w:r w:rsidR="003526EA">
        <w:rPr>
          <w:rFonts w:ascii="Poppins Light" w:eastAsia="Poppins Light" w:hAnsi="Poppins Light" w:cs="Poppins Light"/>
          <w:sz w:val="20"/>
          <w:szCs w:val="20"/>
        </w:rPr>
        <w:t>oengotapoe de Surinam</w:t>
      </w:r>
      <w:r>
        <w:rPr>
          <w:rFonts w:ascii="Poppins Light" w:eastAsia="Poppins Light" w:hAnsi="Poppins Light" w:cs="Poppins Light"/>
          <w:sz w:val="20"/>
          <w:szCs w:val="20"/>
        </w:rPr>
        <w:t xml:space="preserve"> en </w:t>
      </w:r>
      <w:r w:rsidR="003526EA">
        <w:rPr>
          <w:rFonts w:ascii="Poppins Light" w:eastAsia="Poppins Light" w:hAnsi="Poppins Light" w:cs="Poppins Light"/>
          <w:sz w:val="20"/>
          <w:szCs w:val="20"/>
        </w:rPr>
        <w:t xml:space="preserve">octavos de final en </w:t>
      </w:r>
      <w:r>
        <w:rPr>
          <w:rFonts w:ascii="Poppins Light" w:eastAsia="Poppins Light" w:hAnsi="Poppins Light" w:cs="Poppins Light"/>
          <w:sz w:val="20"/>
          <w:szCs w:val="20"/>
        </w:rPr>
        <w:t>2021</w:t>
      </w:r>
      <w:r w:rsidR="003526EA">
        <w:rPr>
          <w:rFonts w:ascii="Poppins Light" w:eastAsia="Poppins Light" w:hAnsi="Poppins Light" w:cs="Poppins Light"/>
          <w:sz w:val="20"/>
          <w:szCs w:val="20"/>
        </w:rPr>
        <w:t xml:space="preserve">. </w:t>
      </w:r>
    </w:p>
    <w:p w14:paraId="1660DD96" w14:textId="4B0FC30E" w:rsidR="003526EA" w:rsidRDefault="004E55FF" w:rsidP="003526EA">
      <w:pPr>
        <w:spacing w:before="200" w:after="200"/>
        <w:rPr>
          <w:rFonts w:ascii="Poppins" w:eastAsia="Poppins" w:hAnsi="Poppins" w:cs="Poppins"/>
          <w:b/>
          <w:sz w:val="20"/>
          <w:szCs w:val="20"/>
        </w:rPr>
      </w:pPr>
      <w:r>
        <w:rPr>
          <w:rFonts w:ascii="Poppins" w:eastAsia="Poppins" w:hAnsi="Poppins" w:cs="Poppins"/>
          <w:b/>
          <w:sz w:val="20"/>
          <w:szCs w:val="20"/>
        </w:rPr>
        <w:t>Roberto Moreira (PAR). Es el futbolista paraguayo con más goles (</w:t>
      </w:r>
      <w:r w:rsidR="00F45102">
        <w:rPr>
          <w:rFonts w:ascii="Poppins" w:eastAsia="Poppins" w:hAnsi="Poppins" w:cs="Poppins"/>
          <w:b/>
          <w:sz w:val="20"/>
          <w:szCs w:val="20"/>
        </w:rPr>
        <w:t>7 y</w:t>
      </w:r>
      <w:r>
        <w:rPr>
          <w:rFonts w:ascii="Poppins" w:eastAsia="Poppins" w:hAnsi="Poppins" w:cs="Poppins"/>
          <w:b/>
          <w:sz w:val="20"/>
          <w:szCs w:val="20"/>
        </w:rPr>
        <w:t xml:space="preserve"> 1 asistencia) en Liga Concacaf.</w:t>
      </w:r>
      <w:r>
        <w:rPr>
          <w:rFonts w:ascii="Poppins Light" w:eastAsia="Poppins Light" w:hAnsi="Poppins Light" w:cs="Poppins Light"/>
          <w:sz w:val="20"/>
          <w:szCs w:val="20"/>
        </w:rPr>
        <w:t xml:space="preserve"> Fue </w:t>
      </w:r>
      <w:r w:rsidR="00F45102">
        <w:rPr>
          <w:rFonts w:ascii="Poppins Light" w:eastAsia="Poppins Light" w:hAnsi="Poppins Light" w:cs="Poppins Light"/>
          <w:sz w:val="20"/>
          <w:szCs w:val="20"/>
        </w:rPr>
        <w:t xml:space="preserve">subcampeón </w:t>
      </w:r>
      <w:r>
        <w:rPr>
          <w:rFonts w:ascii="Poppins Light" w:eastAsia="Poppins Light" w:hAnsi="Poppins Light" w:cs="Poppins Light"/>
          <w:sz w:val="20"/>
          <w:szCs w:val="20"/>
        </w:rPr>
        <w:t>en 2018, 2019, 2021).</w:t>
      </w:r>
    </w:p>
    <w:p w14:paraId="32CB09FF" w14:textId="32FB91CF" w:rsidR="00BD1EB2" w:rsidRPr="003526EA" w:rsidRDefault="004E55FF" w:rsidP="003526EA">
      <w:pPr>
        <w:spacing w:before="200" w:after="200"/>
        <w:rPr>
          <w:rFonts w:ascii="Poppins" w:eastAsia="Poppins" w:hAnsi="Poppins" w:cs="Poppins"/>
          <w:b/>
          <w:sz w:val="20"/>
          <w:szCs w:val="20"/>
        </w:rPr>
      </w:pPr>
      <w:r>
        <w:rPr>
          <w:rFonts w:ascii="Poppins" w:eastAsia="Poppins" w:hAnsi="Poppins" w:cs="Poppins"/>
          <w:b/>
          <w:sz w:val="20"/>
          <w:szCs w:val="20"/>
        </w:rPr>
        <w:t xml:space="preserve">Juan Delgado (HON) fue el jugador con más balones recuperados en la </w:t>
      </w:r>
      <w:r w:rsidR="00F45102">
        <w:rPr>
          <w:rFonts w:ascii="Poppins" w:eastAsia="Poppins" w:hAnsi="Poppins" w:cs="Poppins"/>
          <w:b/>
          <w:sz w:val="20"/>
          <w:szCs w:val="20"/>
        </w:rPr>
        <w:t xml:space="preserve">SCL </w:t>
      </w:r>
      <w:r>
        <w:rPr>
          <w:rFonts w:ascii="Poppins" w:eastAsia="Poppins" w:hAnsi="Poppins" w:cs="Poppins"/>
          <w:b/>
          <w:sz w:val="20"/>
          <w:szCs w:val="20"/>
        </w:rPr>
        <w:t>2021 (21)</w:t>
      </w:r>
      <w:r w:rsidR="00F45102">
        <w:rPr>
          <w:rFonts w:ascii="Poppins" w:eastAsia="Poppins" w:hAnsi="Poppins" w:cs="Poppins"/>
          <w:b/>
          <w:sz w:val="20"/>
          <w:szCs w:val="20"/>
        </w:rPr>
        <w:t xml:space="preserve">. </w:t>
      </w:r>
    </w:p>
    <w:p w14:paraId="324B4691" w14:textId="77777777" w:rsidR="00BD1EB2" w:rsidRDefault="00BD1EB2">
      <w:pPr>
        <w:rPr>
          <w:highlight w:val="yellow"/>
        </w:rPr>
      </w:pPr>
    </w:p>
    <w:p w14:paraId="1CD3E34B" w14:textId="21E615DA" w:rsidR="00BD1EB2" w:rsidRDefault="00BD1EB2">
      <w:pPr>
        <w:spacing w:before="200"/>
        <w:jc w:val="center"/>
        <w:rPr>
          <w:shd w:val="clear" w:color="auto" w:fill="999999"/>
        </w:rPr>
      </w:pPr>
      <w:bookmarkStart w:id="8" w:name="_xml42cf1m0us" w:colFirst="0" w:colLast="0"/>
      <w:bookmarkEnd w:id="8"/>
    </w:p>
    <w:sectPr w:rsidR="00BD1EB2">
      <w:headerReference w:type="default" r:id="rId12"/>
      <w:footerReference w:type="default" r:id="rId13"/>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AC69C" w14:textId="77777777" w:rsidR="00DC4B8A" w:rsidRDefault="00DC4B8A">
      <w:pPr>
        <w:spacing w:line="240" w:lineRule="auto"/>
      </w:pPr>
      <w:r>
        <w:separator/>
      </w:r>
    </w:p>
  </w:endnote>
  <w:endnote w:type="continuationSeparator" w:id="0">
    <w:p w14:paraId="39C2BF24" w14:textId="77777777" w:rsidR="00DC4B8A" w:rsidRDefault="00DC4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20B0604020202020204"/>
    <w:charset w:val="00"/>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Lato">
    <w:altName w:val="Segoe UI"/>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FA48" w14:textId="5371646B" w:rsidR="00414B9B" w:rsidRDefault="00414B9B">
    <w:pPr>
      <w:rPr>
        <w:rFonts w:ascii="Lato" w:eastAsia="Lato" w:hAnsi="Lato" w:cs="Lato"/>
        <w:b/>
        <w:sz w:val="14"/>
        <w:szCs w:val="14"/>
      </w:rPr>
    </w:pPr>
  </w:p>
  <w:p w14:paraId="5CB870F9" w14:textId="77777777" w:rsidR="00414B9B" w:rsidRDefault="00414B9B">
    <w:pPr>
      <w:rPr>
        <w:rFonts w:ascii="Lato" w:eastAsia="Lato" w:hAnsi="Lato" w:cs="Lato"/>
        <w:b/>
        <w:sz w:val="14"/>
        <w:szCs w:val="14"/>
      </w:rPr>
    </w:pPr>
  </w:p>
  <w:p w14:paraId="2AD2F1FA" w14:textId="14A585EB" w:rsidR="00414B9B" w:rsidRDefault="00414B9B">
    <w:pPr>
      <w:rPr>
        <w:rFonts w:ascii="Poppins" w:eastAsia="Poppins" w:hAnsi="Poppins" w:cs="Poppi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BB07F" w14:textId="77777777" w:rsidR="00DC4B8A" w:rsidRDefault="00DC4B8A">
      <w:pPr>
        <w:spacing w:line="240" w:lineRule="auto"/>
      </w:pPr>
      <w:r>
        <w:separator/>
      </w:r>
    </w:p>
  </w:footnote>
  <w:footnote w:type="continuationSeparator" w:id="0">
    <w:p w14:paraId="01BC07CE" w14:textId="77777777" w:rsidR="00DC4B8A" w:rsidRDefault="00DC4B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A4836" w14:textId="77777777" w:rsidR="00414B9B" w:rsidRDefault="00414B9B">
    <w:r>
      <w:rPr>
        <w:noProof/>
      </w:rPr>
      <w:drawing>
        <wp:anchor distT="0" distB="0" distL="0" distR="0" simplePos="0" relativeHeight="251658240" behindDoc="0" locked="0" layoutInCell="1" hidden="0" allowOverlap="1" wp14:anchorId="6E93D4B5" wp14:editId="3854193E">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3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CAF"/>
    <w:multiLevelType w:val="multilevel"/>
    <w:tmpl w:val="D6E6F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1A5E4C"/>
    <w:multiLevelType w:val="multilevel"/>
    <w:tmpl w:val="BC24665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470812"/>
    <w:multiLevelType w:val="multilevel"/>
    <w:tmpl w:val="A9AA9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AB6465"/>
    <w:multiLevelType w:val="multilevel"/>
    <w:tmpl w:val="810E689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42775B"/>
    <w:multiLevelType w:val="multilevel"/>
    <w:tmpl w:val="6054D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FC1B74"/>
    <w:multiLevelType w:val="multilevel"/>
    <w:tmpl w:val="DBE0CDB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6038D8"/>
    <w:multiLevelType w:val="multilevel"/>
    <w:tmpl w:val="C72CA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775F83"/>
    <w:multiLevelType w:val="multilevel"/>
    <w:tmpl w:val="CB1A3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765183"/>
    <w:multiLevelType w:val="multilevel"/>
    <w:tmpl w:val="CA302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92A49A2"/>
    <w:multiLevelType w:val="multilevel"/>
    <w:tmpl w:val="19203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E87213"/>
    <w:multiLevelType w:val="multilevel"/>
    <w:tmpl w:val="0FAEC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10"/>
  </w:num>
  <w:num w:numId="8">
    <w:abstractNumId w:val="7"/>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EB2"/>
    <w:rsid w:val="00024B69"/>
    <w:rsid w:val="000302E4"/>
    <w:rsid w:val="00062C21"/>
    <w:rsid w:val="00070B1C"/>
    <w:rsid w:val="00093DB0"/>
    <w:rsid w:val="000A0F85"/>
    <w:rsid w:val="00127FFB"/>
    <w:rsid w:val="0019136E"/>
    <w:rsid w:val="001D0C28"/>
    <w:rsid w:val="002E4207"/>
    <w:rsid w:val="002E7B55"/>
    <w:rsid w:val="00314F09"/>
    <w:rsid w:val="00340150"/>
    <w:rsid w:val="00344C72"/>
    <w:rsid w:val="003526EA"/>
    <w:rsid w:val="00373929"/>
    <w:rsid w:val="003C6D32"/>
    <w:rsid w:val="003E206D"/>
    <w:rsid w:val="00412995"/>
    <w:rsid w:val="00414B9B"/>
    <w:rsid w:val="00423EC1"/>
    <w:rsid w:val="0043154A"/>
    <w:rsid w:val="004A0CFE"/>
    <w:rsid w:val="004E55FF"/>
    <w:rsid w:val="005341BB"/>
    <w:rsid w:val="00572718"/>
    <w:rsid w:val="00593164"/>
    <w:rsid w:val="005E22CD"/>
    <w:rsid w:val="006539F6"/>
    <w:rsid w:val="00747545"/>
    <w:rsid w:val="00765A1A"/>
    <w:rsid w:val="00770928"/>
    <w:rsid w:val="007738E5"/>
    <w:rsid w:val="00810BA6"/>
    <w:rsid w:val="00860A38"/>
    <w:rsid w:val="009673C0"/>
    <w:rsid w:val="00A42BCA"/>
    <w:rsid w:val="00A60F97"/>
    <w:rsid w:val="00A81F52"/>
    <w:rsid w:val="00AA10C2"/>
    <w:rsid w:val="00B01383"/>
    <w:rsid w:val="00B334D8"/>
    <w:rsid w:val="00BA7E3C"/>
    <w:rsid w:val="00BD1EB2"/>
    <w:rsid w:val="00C514AD"/>
    <w:rsid w:val="00CC1196"/>
    <w:rsid w:val="00D379F0"/>
    <w:rsid w:val="00D459D5"/>
    <w:rsid w:val="00D477B0"/>
    <w:rsid w:val="00D57710"/>
    <w:rsid w:val="00DC4B8A"/>
    <w:rsid w:val="00E2082C"/>
    <w:rsid w:val="00E741D0"/>
    <w:rsid w:val="00E75815"/>
    <w:rsid w:val="00F45102"/>
    <w:rsid w:val="00F51111"/>
    <w:rsid w:val="00F9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8AF8"/>
  <w15:docId w15:val="{A57C0D07-7FE1-AF4F-9C2F-31F4F8E7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5E22CD"/>
    <w:pPr>
      <w:tabs>
        <w:tab w:val="center" w:pos="4680"/>
        <w:tab w:val="right" w:pos="9360"/>
      </w:tabs>
      <w:spacing w:line="240" w:lineRule="auto"/>
    </w:pPr>
  </w:style>
  <w:style w:type="character" w:customStyle="1" w:styleId="HeaderChar">
    <w:name w:val="Header Char"/>
    <w:basedOn w:val="DefaultParagraphFont"/>
    <w:link w:val="Header"/>
    <w:uiPriority w:val="99"/>
    <w:rsid w:val="005E22CD"/>
  </w:style>
  <w:style w:type="paragraph" w:styleId="Footer">
    <w:name w:val="footer"/>
    <w:basedOn w:val="Normal"/>
    <w:link w:val="FooterChar"/>
    <w:uiPriority w:val="99"/>
    <w:unhideWhenUsed/>
    <w:rsid w:val="005E22CD"/>
    <w:pPr>
      <w:tabs>
        <w:tab w:val="center" w:pos="4680"/>
        <w:tab w:val="right" w:pos="9360"/>
      </w:tabs>
      <w:spacing w:line="240" w:lineRule="auto"/>
    </w:pPr>
  </w:style>
  <w:style w:type="character" w:customStyle="1" w:styleId="FooterChar">
    <w:name w:val="Footer Char"/>
    <w:basedOn w:val="DefaultParagraphFont"/>
    <w:link w:val="Footer"/>
    <w:uiPriority w:val="99"/>
    <w:rsid w:val="005E2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5</cp:revision>
  <dcterms:created xsi:type="dcterms:W3CDTF">2022-08-09T20:33:00Z</dcterms:created>
  <dcterms:modified xsi:type="dcterms:W3CDTF">2022-08-15T18:07:00Z</dcterms:modified>
</cp:coreProperties>
</file>