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3EBE" w14:textId="77777777" w:rsidR="0015461B" w:rsidRDefault="0015461B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15461B" w14:paraId="4A3444A3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01ACCF2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BFCE227" wp14:editId="3F7CDE97">
                  <wp:extent cx="720000" cy="7200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F355C85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h5a1gg5bo3wx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CRC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D2B36DA" w14:textId="77777777" w:rsidR="0015461B" w:rsidRDefault="00E758EE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4741A54" wp14:editId="6522C954">
                  <wp:extent cx="341097" cy="3410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DE42F8D" w14:textId="77777777" w:rsidR="0015461B" w:rsidRDefault="00E758E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15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600EC59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bhlttxx7669q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USA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C77C7AE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029279EE" wp14:editId="485C4DD7">
                  <wp:extent cx="720000" cy="7200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1B" w14:paraId="666304B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23A06BE" w14:textId="77777777" w:rsidR="0015461B" w:rsidRDefault="0015461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7218596" w14:textId="77777777" w:rsidR="0015461B" w:rsidRDefault="0015461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C0E87CE" w14:textId="77777777" w:rsidR="0015461B" w:rsidRDefault="00E758EE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8231BA9" wp14:editId="15E8D1C1">
                  <wp:extent cx="354873" cy="35487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47CF281" w14:textId="77777777" w:rsidR="0015461B" w:rsidRDefault="00E758E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87024B1" w14:textId="77777777" w:rsidR="0015461B" w:rsidRDefault="0015461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13C6E5E" w14:textId="77777777" w:rsidR="0015461B" w:rsidRDefault="0015461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5461B" w14:paraId="0641E801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FB8778E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SANTOS DE GUÁPILES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2CF80B0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ov96gavvehja" w:colFirst="0" w:colLast="0"/>
            <w:bookmarkEnd w:id="4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1FC384CC" wp14:editId="2ACA5BFB">
                  <wp:extent cx="360000" cy="360000"/>
                  <wp:effectExtent l="0" t="0" r="0" b="0"/>
                  <wp:docPr id="7" name="image7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Flag of Costa Rica - Roun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8D4C0" w14:textId="77777777" w:rsidR="0015461B" w:rsidRDefault="00E758E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03765CE" wp14:editId="58495D76">
                  <wp:extent cx="407103" cy="407103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6AA69" w14:textId="77777777" w:rsidR="0015461B" w:rsidRDefault="00E758EE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Nacional de Costa Rica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8D43DC2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kqxc5157eh9k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1193589A" wp14:editId="5CBAD287">
                  <wp:extent cx="360000" cy="360000"/>
                  <wp:effectExtent l="0" t="0" r="0" b="0"/>
                  <wp:docPr id="3" name="image4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1521D7C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2"/>
                <w:szCs w:val="32"/>
              </w:rPr>
              <w:t>NEW YORK CITY FC</w:t>
            </w:r>
          </w:p>
        </w:tc>
      </w:tr>
      <w:tr w:rsidR="0015461B" w:rsidRPr="00C63E20" w14:paraId="02B0144A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96E2C8E" w14:textId="77777777" w:rsidR="0015461B" w:rsidRPr="005726CF" w:rsidRDefault="00E758EE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5726CF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5726CF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807000C" w14:textId="77777777" w:rsidR="0015461B" w:rsidRPr="005726CF" w:rsidRDefault="0015461B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5461B" w14:paraId="4513D4FF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7F99A9CB" w14:textId="3DF68FF1" w:rsidR="0015461B" w:rsidRDefault="005726C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24DF050B" w14:textId="01586E14" w:rsidR="0015461B" w:rsidRDefault="005726CF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Primer partido 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en la historia </w:t>
      </w:r>
      <w:r>
        <w:rPr>
          <w:rFonts w:ascii="Poppins" w:eastAsia="Poppins" w:hAnsi="Poppins" w:cs="Poppins"/>
          <w:b/>
          <w:sz w:val="20"/>
          <w:szCs w:val="20"/>
        </w:rPr>
        <w:t>y en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 la Liga de Campeones de la Concacaf</w:t>
      </w:r>
      <w:r>
        <w:rPr>
          <w:rFonts w:ascii="Poppins" w:eastAsia="Poppins" w:hAnsi="Poppins" w:cs="Poppins"/>
          <w:b/>
          <w:sz w:val="20"/>
          <w:szCs w:val="20"/>
        </w:rPr>
        <w:t xml:space="preserve"> Scotiabank SCCL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67767D2F" w14:textId="3E6FE8EF" w:rsidR="0015461B" w:rsidRDefault="005726CF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equipos estadounidenses lograron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 un</w:t>
      </w:r>
      <w:r w:rsidR="00E758EE">
        <w:rPr>
          <w:rFonts w:ascii="Poppins" w:eastAsia="Poppins" w:hAnsi="Poppins" w:cs="Poppins"/>
          <w:sz w:val="20"/>
          <w:szCs w:val="20"/>
        </w:rPr>
        <w:t xml:space="preserve"> 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50% de victorias en los duelos de SCCL (Champions ERA) </w:t>
      </w:r>
      <w:r>
        <w:rPr>
          <w:rFonts w:ascii="Poppins" w:eastAsia="Poppins" w:hAnsi="Poppins" w:cs="Poppins"/>
          <w:b/>
          <w:sz w:val="20"/>
          <w:szCs w:val="20"/>
        </w:rPr>
        <w:t>contra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 rivales de Costa Rica (16 de 32 partidos totales). </w:t>
      </w:r>
      <w:r w:rsidR="00E758EE">
        <w:rPr>
          <w:rFonts w:ascii="Poppins" w:eastAsia="Poppins" w:hAnsi="Poppins" w:cs="Poppins"/>
          <w:sz w:val="20"/>
          <w:szCs w:val="20"/>
        </w:rPr>
        <w:t xml:space="preserve">Además, hubo 11 victorias para los equipos costarricenses y 5 empates. </w:t>
      </w:r>
    </w:p>
    <w:p w14:paraId="7EA7198B" w14:textId="77777777" w:rsidR="005726CF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equipos estadounidenses </w:t>
      </w:r>
      <w:r w:rsidR="005726CF">
        <w:rPr>
          <w:rFonts w:ascii="Poppins" w:eastAsia="Poppins" w:hAnsi="Poppins" w:cs="Poppins"/>
          <w:b/>
          <w:sz w:val="20"/>
          <w:szCs w:val="20"/>
        </w:rPr>
        <w:t>han ganado</w:t>
      </w:r>
      <w:r>
        <w:rPr>
          <w:rFonts w:ascii="Poppins" w:eastAsia="Poppins" w:hAnsi="Poppins" w:cs="Poppins"/>
          <w:b/>
          <w:sz w:val="20"/>
          <w:szCs w:val="20"/>
        </w:rPr>
        <w:t xml:space="preserve"> los últimos 7 </w:t>
      </w:r>
      <w:r w:rsidR="005726CF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contra rivales de Costa Rica en </w:t>
      </w:r>
      <w:r w:rsidR="005726C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SCCL: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7AD6837" w14:textId="0F9293BC" w:rsidR="0015461B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Atlanta United USA vs. Herediano CRC (4-0 en R16 2019), New York City USA vs. AD San Carlos CRC (3-5 y 1-0 en </w:t>
      </w:r>
      <w:proofErr w:type="spellStart"/>
      <w:r>
        <w:rPr>
          <w:rFonts w:ascii="Poppins" w:eastAsia="Poppins" w:hAnsi="Poppins" w:cs="Poppins"/>
          <w:sz w:val="20"/>
          <w:szCs w:val="20"/>
        </w:rPr>
        <w:t>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R16 2020), Atlanta United USA vs. Alajuelense CRC (0-1 y 1-0 en R16 2021), Philadelphia Union USA vs. Dep. Saprissa CRC (0-1 y 4-0 en R16 2021). </w:t>
      </w:r>
    </w:p>
    <w:p w14:paraId="6283CE49" w14:textId="79CB0C72" w:rsidR="0015461B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última victoria para un club de Costa Rica ante </w:t>
      </w:r>
      <w:r w:rsidR="005726CF">
        <w:rPr>
          <w:rFonts w:ascii="Poppins" w:eastAsia="Poppins" w:hAnsi="Poppins" w:cs="Poppins"/>
          <w:b/>
          <w:sz w:val="20"/>
          <w:szCs w:val="20"/>
        </w:rPr>
        <w:t>un rival</w:t>
      </w:r>
      <w:r>
        <w:rPr>
          <w:rFonts w:ascii="Poppins" w:eastAsia="Poppins" w:hAnsi="Poppins" w:cs="Poppins"/>
          <w:b/>
          <w:sz w:val="20"/>
          <w:szCs w:val="20"/>
        </w:rPr>
        <w:t xml:space="preserve"> estadounidense en</w:t>
      </w:r>
      <w:r w:rsidR="005726CF"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 w:rsidR="005726C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 SCCL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fue  </w:t>
      </w:r>
      <w:r w:rsidR="005726CF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3-1</w:t>
      </w:r>
      <w:r w:rsidR="005726CF"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 de Herediano vs. Atlanta United USA (José </w:t>
      </w:r>
      <w:proofErr w:type="spellStart"/>
      <w:r>
        <w:rPr>
          <w:rFonts w:ascii="Poppins" w:eastAsia="Poppins" w:hAnsi="Poppins" w:cs="Poppins"/>
          <w:sz w:val="20"/>
          <w:szCs w:val="20"/>
        </w:rPr>
        <w:t>Ortíz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Randall </w:t>
      </w:r>
      <w:proofErr w:type="spellStart"/>
      <w:r>
        <w:rPr>
          <w:rFonts w:ascii="Poppins" w:eastAsia="Poppins" w:hAnsi="Poppins" w:cs="Poppins"/>
          <w:sz w:val="20"/>
          <w:szCs w:val="20"/>
        </w:rPr>
        <w:t>Azofeifa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Óscar Granados; </w:t>
      </w:r>
      <w:proofErr w:type="spellStart"/>
      <w:r>
        <w:rPr>
          <w:rFonts w:ascii="Poppins" w:eastAsia="Poppins" w:hAnsi="Poppins" w:cs="Poppins"/>
          <w:sz w:val="20"/>
          <w:szCs w:val="20"/>
        </w:rPr>
        <w:t>Julian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Gressel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en </w:t>
      </w:r>
      <w:r w:rsidR="005726CF">
        <w:rPr>
          <w:rFonts w:ascii="Poppins" w:eastAsia="Poppins" w:hAnsi="Poppins" w:cs="Poppins"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sz w:val="20"/>
          <w:szCs w:val="20"/>
        </w:rPr>
        <w:t>da de R16 de la edición 2019.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5461B" w14:paraId="17F15B55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DAB38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62B62EF" wp14:editId="497F0ECA">
                  <wp:extent cx="266700" cy="2667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E8857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SANTOS DE GUÁPILES (CRC)</w:t>
            </w:r>
          </w:p>
        </w:tc>
      </w:tr>
    </w:tbl>
    <w:p w14:paraId="21498AAC" w14:textId="77777777" w:rsidR="0015461B" w:rsidRDefault="00E758EE">
      <w:pPr>
        <w:shd w:val="clear" w:color="auto" w:fill="FFFFFF"/>
        <w:spacing w:before="400" w:after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4"/>
          <w:szCs w:val="24"/>
        </w:rPr>
        <w:t>Destacados de SANTOS DE GUÁPILES en la historia de la SCCL:</w:t>
      </w:r>
    </w:p>
    <w:p w14:paraId="1D59A434" w14:textId="2114DA76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Santos, junto a Forge FC (CAN) y Cavaly AS (HAI), serán los equipos debutantes en la Liga de Campeones de la Concacaf 2022.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1E0E">
        <w:rPr>
          <w:rFonts w:ascii="Poppins" w:eastAsia="Poppins" w:hAnsi="Poppins" w:cs="Poppins"/>
          <w:sz w:val="20"/>
          <w:szCs w:val="20"/>
        </w:rPr>
        <w:t>Santos de Guápiles ha participado internacionalmente</w:t>
      </w:r>
      <w:r>
        <w:rPr>
          <w:rFonts w:ascii="Poppins" w:eastAsia="Poppins" w:hAnsi="Poppins" w:cs="Poppins"/>
          <w:sz w:val="20"/>
          <w:szCs w:val="20"/>
        </w:rPr>
        <w:t xml:space="preserve"> en la Copa Interclubes de la UNCAF 2002 y en la Liga Concacaf Scotiabank 2017, 2018 y 2021.</w:t>
      </w:r>
    </w:p>
    <w:p w14:paraId="12FD2FD1" w14:textId="13F565F1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Osvaldo Rodríguez (CRC)</w:t>
      </w:r>
      <w:r>
        <w:rPr>
          <w:rFonts w:ascii="Poppins" w:eastAsia="Poppins" w:hAnsi="Poppins" w:cs="Poppins"/>
          <w:sz w:val="20"/>
          <w:szCs w:val="20"/>
        </w:rPr>
        <w:t xml:space="preserve"> fue una de las figuras de Santos de Guápiles en la Liga Concacaf Scotiabank 2021 en donde </w:t>
      </w:r>
      <w:r w:rsidR="00901E0E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2 goles, 4 asistencias </w:t>
      </w:r>
      <w:r w:rsidR="00901E0E">
        <w:rPr>
          <w:rFonts w:ascii="Poppins" w:eastAsia="Poppins" w:hAnsi="Poppins" w:cs="Poppins"/>
          <w:sz w:val="20"/>
          <w:szCs w:val="20"/>
        </w:rPr>
        <w:t>y fue electo al XI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01E0E">
        <w:rPr>
          <w:rFonts w:ascii="Poppins" w:eastAsia="Poppins" w:hAnsi="Poppins" w:cs="Poppins"/>
          <w:sz w:val="20"/>
          <w:szCs w:val="20"/>
        </w:rPr>
        <w:t xml:space="preserve">ideal </w:t>
      </w:r>
      <w:r>
        <w:rPr>
          <w:rFonts w:ascii="Poppins" w:eastAsia="Poppins" w:hAnsi="Poppins" w:cs="Poppins"/>
          <w:sz w:val="20"/>
          <w:szCs w:val="20"/>
        </w:rPr>
        <w:t xml:space="preserve">de la competencia. El experimentado centrocampista disputó 2 ediciones de SCCL con Alajuelense CRC (2013/14 y 2014/15). Con 4 goles, es el máximo anotador del club en competencias internacionales (2 </w:t>
      </w:r>
      <w:r w:rsidR="00901E0E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901E0E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SCL 2017 y 2 en </w:t>
      </w:r>
      <w:r w:rsidR="00901E0E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SCL 2021).</w:t>
      </w:r>
    </w:p>
    <w:p w14:paraId="16201F00" w14:textId="08F55A31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Pablo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Arboine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(CRC). </w:t>
      </w:r>
      <w:r>
        <w:rPr>
          <w:rFonts w:ascii="Poppins" w:eastAsia="Poppins" w:hAnsi="Poppins" w:cs="Poppins"/>
          <w:sz w:val="20"/>
          <w:szCs w:val="20"/>
        </w:rPr>
        <w:t xml:space="preserve">Fue subcampeón de la Concacaf </w:t>
      </w:r>
      <w:r w:rsidR="00901E0E">
        <w:rPr>
          <w:rFonts w:ascii="Poppins" w:eastAsia="Poppins" w:hAnsi="Poppins" w:cs="Poppins"/>
          <w:sz w:val="20"/>
          <w:szCs w:val="20"/>
        </w:rPr>
        <w:t xml:space="preserve">Scotiabank </w:t>
      </w:r>
      <w:r>
        <w:rPr>
          <w:rFonts w:ascii="Poppins" w:eastAsia="Poppins" w:hAnsi="Poppins" w:cs="Poppins"/>
          <w:sz w:val="20"/>
          <w:szCs w:val="20"/>
        </w:rPr>
        <w:t xml:space="preserve">League en 2017. Su única participación en Liga de Campeones de Concacaf </w:t>
      </w:r>
      <w:r w:rsidR="00901E0E">
        <w:rPr>
          <w:rFonts w:ascii="Poppins" w:eastAsia="Poppins" w:hAnsi="Poppins" w:cs="Poppins"/>
          <w:sz w:val="20"/>
          <w:szCs w:val="20"/>
        </w:rPr>
        <w:t xml:space="preserve">Scotiabank </w:t>
      </w:r>
      <w:r>
        <w:rPr>
          <w:rFonts w:ascii="Poppins" w:eastAsia="Poppins" w:hAnsi="Poppins" w:cs="Poppins"/>
          <w:sz w:val="20"/>
          <w:szCs w:val="20"/>
        </w:rPr>
        <w:t xml:space="preserve">fue en la edición 2020 cuando en los 8vos de Final enfrentó a New York City (USA) </w:t>
      </w:r>
      <w:proofErr w:type="gramStart"/>
      <w:r w:rsidR="00901E0E">
        <w:rPr>
          <w:rFonts w:ascii="Poppins" w:eastAsia="Poppins" w:hAnsi="Poppins" w:cs="Poppins"/>
          <w:sz w:val="20"/>
          <w:szCs w:val="20"/>
        </w:rPr>
        <w:t>como  jugador</w:t>
      </w:r>
      <w:proofErr w:type="gramEnd"/>
      <w:r w:rsidR="00901E0E">
        <w:rPr>
          <w:rFonts w:ascii="Poppins" w:eastAsia="Poppins" w:hAnsi="Poppins" w:cs="Poppins"/>
          <w:sz w:val="20"/>
          <w:szCs w:val="20"/>
        </w:rPr>
        <w:t xml:space="preserve"> de</w:t>
      </w:r>
      <w:r>
        <w:rPr>
          <w:rFonts w:ascii="Poppins" w:eastAsia="Poppins" w:hAnsi="Poppins" w:cs="Poppins"/>
          <w:sz w:val="20"/>
          <w:szCs w:val="20"/>
        </w:rPr>
        <w:t xml:space="preserve"> AD San Carlos (CRC).</w:t>
      </w:r>
    </w:p>
    <w:p w14:paraId="6951EDB5" w14:textId="456FA74B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Juan Diego Madrigal (CRC)</w:t>
      </w:r>
      <w:r>
        <w:rPr>
          <w:rFonts w:ascii="Poppins" w:eastAsia="Poppins" w:hAnsi="Poppins" w:cs="Poppins"/>
          <w:sz w:val="20"/>
          <w:szCs w:val="20"/>
        </w:rPr>
        <w:t xml:space="preserve"> es el jugador de Santos de Guápiles con mayor cantidad de partidos internacionales (16). </w:t>
      </w:r>
      <w:r w:rsidR="00042083">
        <w:rPr>
          <w:rFonts w:ascii="Poppins" w:eastAsia="Poppins" w:hAnsi="Poppins" w:cs="Poppins"/>
          <w:sz w:val="20"/>
          <w:szCs w:val="20"/>
        </w:rPr>
        <w:t>Madrigal jugó</w:t>
      </w:r>
      <w:r>
        <w:rPr>
          <w:rFonts w:ascii="Poppins" w:eastAsia="Poppins" w:hAnsi="Poppins" w:cs="Poppins"/>
          <w:sz w:val="20"/>
          <w:szCs w:val="20"/>
        </w:rPr>
        <w:t xml:space="preserve"> el 100% de los </w:t>
      </w:r>
      <w:r w:rsidR="00042083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de</w:t>
      </w:r>
      <w:r w:rsidR="00042083">
        <w:rPr>
          <w:rFonts w:ascii="Poppins" w:eastAsia="Poppins" w:hAnsi="Poppins" w:cs="Poppins"/>
          <w:sz w:val="20"/>
          <w:szCs w:val="20"/>
        </w:rPr>
        <w:t xml:space="preserve"> Santos</w:t>
      </w:r>
      <w:r>
        <w:rPr>
          <w:rFonts w:ascii="Poppins" w:eastAsia="Poppins" w:hAnsi="Poppins" w:cs="Poppins"/>
          <w:sz w:val="20"/>
          <w:szCs w:val="20"/>
        </w:rPr>
        <w:t xml:space="preserve"> en la Concacaf League: ediciones 2017 -subcampeón- (8 PJ), 2018 (2 PJ) y 2021 (6 PJ).</w:t>
      </w:r>
    </w:p>
    <w:p w14:paraId="07192721" w14:textId="736C0DAB" w:rsidR="0015461B" w:rsidRDefault="007564E0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Santos de Guápiles ha jugado en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 3 ediciones de la Liga Concacaf Scotiabank </w:t>
      </w:r>
      <w:r>
        <w:rPr>
          <w:rFonts w:ascii="Poppins" w:eastAsia="Poppins" w:hAnsi="Poppins" w:cs="Poppins"/>
          <w:b/>
          <w:sz w:val="20"/>
          <w:szCs w:val="20"/>
        </w:rPr>
        <w:t xml:space="preserve">SCL, 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(16 partidos entre las ediciones 2017, 2018 y 2021). </w:t>
      </w:r>
      <w:r w:rsidR="00E758EE">
        <w:rPr>
          <w:rFonts w:ascii="Poppins" w:eastAsia="Poppins" w:hAnsi="Poppins" w:cs="Poppins"/>
          <w:sz w:val="20"/>
          <w:szCs w:val="20"/>
        </w:rPr>
        <w:t xml:space="preserve">Sus resultados internacionales con mejor diferencia en el marcador fueron en la SCL 2017 y 2021: victorias 6-2 vs. San Juan </w:t>
      </w:r>
      <w:proofErr w:type="spellStart"/>
      <w:r w:rsidR="00E758EE">
        <w:rPr>
          <w:rFonts w:ascii="Poppins" w:eastAsia="Poppins" w:hAnsi="Poppins" w:cs="Poppins"/>
          <w:sz w:val="20"/>
          <w:szCs w:val="20"/>
        </w:rPr>
        <w:t>Jabloteh</w:t>
      </w:r>
      <w:proofErr w:type="spellEnd"/>
      <w:r w:rsidR="00E758EE">
        <w:rPr>
          <w:rFonts w:ascii="Poppins" w:eastAsia="Poppins" w:hAnsi="Poppins" w:cs="Poppins"/>
          <w:sz w:val="20"/>
          <w:szCs w:val="20"/>
        </w:rPr>
        <w:t xml:space="preserve"> (TRI) en R16 de la edición 2017, y 5-1 a Verdes FC (BLZ) en la Ronda Preliminar de la edición 2021. </w:t>
      </w:r>
    </w:p>
    <w:p w14:paraId="6AFEBF74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1° (2022).</w:t>
      </w:r>
    </w:p>
    <w:p w14:paraId="13A65272" w14:textId="77777777" w:rsidR="0015461B" w:rsidRDefault="0015461B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5461B" w14:paraId="53DB315B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59B94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2A673C6B" wp14:editId="558590F6">
                  <wp:extent cx="266700" cy="2667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777F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NEW YORK CITY (USA)</w:t>
            </w:r>
          </w:p>
        </w:tc>
      </w:tr>
    </w:tbl>
    <w:p w14:paraId="1B015151" w14:textId="77777777" w:rsidR="0015461B" w:rsidRDefault="00E758EE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bj1vpysd3hdj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NEW YORK CITY en la historia de la SCCL:</w:t>
      </w:r>
    </w:p>
    <w:p w14:paraId="1C99616D" w14:textId="28B0DF10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100% de los goles y puntos de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logrados por </w:t>
      </w:r>
      <w:r>
        <w:rPr>
          <w:rFonts w:ascii="Poppins" w:eastAsia="Poppins" w:hAnsi="Poppins" w:cs="Poppins"/>
          <w:b/>
          <w:sz w:val="20"/>
          <w:szCs w:val="20"/>
        </w:rPr>
        <w:t xml:space="preserve">NYCFC en Liga de Campeones de Concacaf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Scotiabank SCCL </w:t>
      </w:r>
      <w:r>
        <w:rPr>
          <w:rFonts w:ascii="Poppins" w:eastAsia="Poppins" w:hAnsi="Poppins" w:cs="Poppins"/>
          <w:b/>
          <w:sz w:val="20"/>
          <w:szCs w:val="20"/>
        </w:rPr>
        <w:t xml:space="preserve">fueron en </w:t>
      </w:r>
      <w:r w:rsidR="00E21D9F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(6 tantos vs. AD San Carlos en las victorias 3-5 y 1-0 en los </w:t>
      </w:r>
      <w:proofErr w:type="gramStart"/>
      <w:r>
        <w:rPr>
          <w:rFonts w:ascii="Poppins" w:eastAsia="Poppins" w:hAnsi="Poppins" w:cs="Poppins"/>
          <w:sz w:val="20"/>
          <w:szCs w:val="20"/>
        </w:rPr>
        <w:t>Round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Of 16 de la edición 2020).</w:t>
      </w:r>
    </w:p>
    <w:p w14:paraId="433B53A3" w14:textId="3A47DE03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 sumó puntos ni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anotó </w:t>
      </w:r>
      <w:r>
        <w:rPr>
          <w:rFonts w:ascii="Poppins" w:eastAsia="Poppins" w:hAnsi="Poppins" w:cs="Poppins"/>
          <w:b/>
          <w:sz w:val="20"/>
          <w:szCs w:val="20"/>
        </w:rPr>
        <w:t xml:space="preserve">goles en sus últimos 2 </w:t>
      </w:r>
      <w:proofErr w:type="gramStart"/>
      <w:r w:rsidR="00E21D9F">
        <w:rPr>
          <w:rFonts w:ascii="Poppins" w:eastAsia="Poppins" w:hAnsi="Poppins" w:cs="Poppins"/>
          <w:b/>
          <w:sz w:val="20"/>
          <w:szCs w:val="20"/>
        </w:rPr>
        <w:t xml:space="preserve">partidos </w:t>
      </w:r>
      <w:r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SCCL. </w:t>
      </w:r>
      <w:r w:rsidR="00E21D9F">
        <w:rPr>
          <w:rFonts w:ascii="Poppins" w:eastAsia="Poppins" w:hAnsi="Poppins" w:cs="Poppins"/>
          <w:sz w:val="20"/>
          <w:szCs w:val="20"/>
        </w:rPr>
        <w:t xml:space="preserve">Ambos fueron </w:t>
      </w:r>
      <w:r>
        <w:rPr>
          <w:rFonts w:ascii="Poppins" w:eastAsia="Poppins" w:hAnsi="Poppins" w:cs="Poppins"/>
          <w:sz w:val="20"/>
          <w:szCs w:val="20"/>
        </w:rPr>
        <w:t>derrotas por 0-1 y 4-0 vs. Tigres UANL (MEX) en los 4tos de Final de la edición 2020.</w:t>
      </w:r>
    </w:p>
    <w:p w14:paraId="5604612A" w14:textId="49217FAB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New York City anotó el 83.3% de sus goles en Liga de Campeones de CONCACAF en 1 de los 4 partidos disputados</w:t>
      </w:r>
      <w:r>
        <w:rPr>
          <w:rFonts w:ascii="Poppins" w:eastAsia="Poppins" w:hAnsi="Poppins" w:cs="Poppins"/>
          <w:sz w:val="20"/>
          <w:szCs w:val="20"/>
        </w:rPr>
        <w:t xml:space="preserve">, en su única y anterior participación en la edición 2020 (en la victoria 3-5 vs. AD San Carlos en </w:t>
      </w:r>
      <w:r w:rsidR="00E21D9F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01107702" w14:textId="48B1D9E7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peruano Alexander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fue el autor del único gol de cabeza de New York City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en su única participación en SCCL </w:t>
      </w:r>
      <w:r>
        <w:rPr>
          <w:rFonts w:ascii="Poppins" w:eastAsia="Poppins" w:hAnsi="Poppins" w:cs="Poppins"/>
          <w:sz w:val="20"/>
          <w:szCs w:val="20"/>
        </w:rPr>
        <w:t xml:space="preserve">(vs. AD San Carlos en 2020). Este gol </w:t>
      </w:r>
      <w:r>
        <w:rPr>
          <w:rFonts w:ascii="Poppins" w:eastAsia="Poppins" w:hAnsi="Poppins" w:cs="Poppins"/>
          <w:sz w:val="20"/>
          <w:szCs w:val="20"/>
        </w:rPr>
        <w:lastRenderedPageBreak/>
        <w:t>marcado por el defensor es el único tanto del club en condición de local en la historia del torneo.</w:t>
      </w:r>
    </w:p>
    <w:p w14:paraId="20826F00" w14:textId="5F9FF72D" w:rsidR="0015461B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rumano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Mitrita es el </w:t>
      </w:r>
      <w:r w:rsidR="00E21D9F">
        <w:rPr>
          <w:rFonts w:ascii="Poppins" w:eastAsia="Poppins" w:hAnsi="Poppins" w:cs="Poppins"/>
          <w:b/>
          <w:sz w:val="20"/>
          <w:szCs w:val="20"/>
        </w:rPr>
        <w:t>líder de asistencias</w:t>
      </w:r>
      <w:r>
        <w:rPr>
          <w:rFonts w:ascii="Poppins" w:eastAsia="Poppins" w:hAnsi="Poppins" w:cs="Poppins"/>
          <w:b/>
          <w:sz w:val="20"/>
          <w:szCs w:val="20"/>
        </w:rPr>
        <w:t xml:space="preserve"> del equipo en </w:t>
      </w:r>
      <w:r w:rsidR="00E21D9F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(2).</w:t>
      </w:r>
      <w:r>
        <w:rPr>
          <w:rFonts w:ascii="Poppins" w:eastAsia="Poppins" w:hAnsi="Poppins" w:cs="Poppins"/>
          <w:sz w:val="20"/>
          <w:szCs w:val="20"/>
        </w:rPr>
        <w:t xml:space="preserve"> Además, aportaron 1 asistencia </w:t>
      </w:r>
      <w:proofErr w:type="spellStart"/>
      <w:r>
        <w:rPr>
          <w:rFonts w:ascii="Poppins" w:eastAsia="Poppins" w:hAnsi="Poppins" w:cs="Poppins"/>
          <w:sz w:val="20"/>
          <w:szCs w:val="20"/>
        </w:rPr>
        <w:t>Anton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Tinnerholm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(SUE) y Ronald </w:t>
      </w:r>
      <w:proofErr w:type="spellStart"/>
      <w:r>
        <w:rPr>
          <w:rFonts w:ascii="Poppins" w:eastAsia="Poppins" w:hAnsi="Poppins" w:cs="Poppins"/>
          <w:sz w:val="20"/>
          <w:szCs w:val="20"/>
        </w:rPr>
        <w:t>Matarrita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(CRC).</w:t>
      </w:r>
    </w:p>
    <w:p w14:paraId="46E92233" w14:textId="0D2EBF0E" w:rsidR="0015461B" w:rsidRDefault="00E758EE">
      <w:pPr>
        <w:numPr>
          <w:ilvl w:val="0"/>
          <w:numId w:val="3"/>
        </w:numPr>
        <w:spacing w:before="200" w:after="200"/>
      </w:pPr>
      <w:r>
        <w:rPr>
          <w:rFonts w:ascii="Poppins" w:eastAsia="Poppins" w:hAnsi="Poppins" w:cs="Poppins"/>
          <w:b/>
          <w:sz w:val="20"/>
          <w:szCs w:val="20"/>
        </w:rPr>
        <w:t>El argentino Valentín “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Taty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” Castellanos fue la máxima figura del New York City ganador de la Major League Soccer en 2021. </w:t>
      </w:r>
      <w:r w:rsidR="00E21D9F">
        <w:rPr>
          <w:rFonts w:ascii="Poppins" w:eastAsia="Poppins" w:hAnsi="Poppins" w:cs="Poppins"/>
          <w:sz w:val="20"/>
          <w:szCs w:val="20"/>
        </w:rPr>
        <w:t>Ganador del Premio</w:t>
      </w:r>
      <w:r>
        <w:rPr>
          <w:rFonts w:ascii="Poppins" w:eastAsia="Poppins" w:hAnsi="Poppins" w:cs="Poppins"/>
          <w:sz w:val="20"/>
          <w:szCs w:val="20"/>
        </w:rPr>
        <w:t xml:space="preserve"> MVP de la Liga, consiguió el Golden </w:t>
      </w:r>
      <w:proofErr w:type="spellStart"/>
      <w:r>
        <w:rPr>
          <w:rFonts w:ascii="Poppins" w:eastAsia="Poppins" w:hAnsi="Poppins" w:cs="Poppins"/>
          <w:sz w:val="20"/>
          <w:szCs w:val="20"/>
        </w:rPr>
        <w:t>Boot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</w:t>
      </w:r>
      <w:r w:rsidR="00E21D9F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19 </w:t>
      </w:r>
      <w:r w:rsidR="00E21D9F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y se convirtió en el máximo </w:t>
      </w:r>
      <w:r w:rsidR="00E21D9F">
        <w:rPr>
          <w:rFonts w:ascii="Poppins" w:eastAsia="Poppins" w:hAnsi="Poppins" w:cs="Poppins"/>
          <w:sz w:val="20"/>
          <w:szCs w:val="20"/>
        </w:rPr>
        <w:t>anotador</w:t>
      </w:r>
      <w:r>
        <w:rPr>
          <w:rFonts w:ascii="Poppins" w:eastAsia="Poppins" w:hAnsi="Poppins" w:cs="Poppins"/>
          <w:sz w:val="20"/>
          <w:szCs w:val="20"/>
        </w:rPr>
        <w:t xml:space="preserve"> del </w:t>
      </w:r>
      <w:r w:rsidR="00E21D9F">
        <w:rPr>
          <w:rFonts w:ascii="Poppins" w:eastAsia="Poppins" w:hAnsi="Poppins" w:cs="Poppins"/>
          <w:sz w:val="20"/>
          <w:szCs w:val="20"/>
        </w:rPr>
        <w:t>torneo</w:t>
      </w:r>
      <w:r>
        <w:rPr>
          <w:rFonts w:ascii="Poppins" w:eastAsia="Poppins" w:hAnsi="Poppins" w:cs="Poppins"/>
          <w:sz w:val="20"/>
          <w:szCs w:val="20"/>
        </w:rPr>
        <w:t xml:space="preserve"> e integró el XI</w:t>
      </w:r>
      <w:r w:rsidR="00E21D9F">
        <w:rPr>
          <w:rFonts w:ascii="Poppins" w:eastAsia="Poppins" w:hAnsi="Poppins" w:cs="Poppins"/>
          <w:sz w:val="20"/>
          <w:szCs w:val="20"/>
        </w:rPr>
        <w:t xml:space="preserve"> Ideal de la MLS 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78D1D823" w14:textId="37AB27AC" w:rsidR="0015461B" w:rsidRDefault="00E758EE">
      <w:pPr>
        <w:numPr>
          <w:ilvl w:val="0"/>
          <w:numId w:val="3"/>
        </w:num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Maximiliano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 fue el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 líder de asistencias</w:t>
      </w:r>
      <w:r>
        <w:rPr>
          <w:rFonts w:ascii="Poppins" w:eastAsia="Poppins" w:hAnsi="Poppins" w:cs="Poppins"/>
          <w:b/>
          <w:sz w:val="20"/>
          <w:szCs w:val="20"/>
        </w:rPr>
        <w:t xml:space="preserve"> del equipo en la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MLS </w:t>
      </w:r>
      <w:r>
        <w:rPr>
          <w:rFonts w:ascii="Poppins" w:eastAsia="Poppins" w:hAnsi="Poppins" w:cs="Poppins"/>
          <w:b/>
          <w:sz w:val="20"/>
          <w:szCs w:val="20"/>
        </w:rPr>
        <w:t xml:space="preserve"> 2021 (11 en 34 </w:t>
      </w:r>
      <w:r w:rsidR="00E21D9F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). </w:t>
      </w:r>
      <w:r>
        <w:rPr>
          <w:rFonts w:ascii="Poppins" w:eastAsia="Poppins" w:hAnsi="Poppins" w:cs="Poppins"/>
          <w:sz w:val="20"/>
          <w:szCs w:val="20"/>
        </w:rPr>
        <w:t xml:space="preserve">El argentino estuvo presente en la primera participación de NYCFC en 2020 </w:t>
      </w:r>
      <w:r w:rsidR="00E21D9F">
        <w:rPr>
          <w:rFonts w:ascii="Poppins" w:eastAsia="Poppins" w:hAnsi="Poppins" w:cs="Poppins"/>
          <w:sz w:val="20"/>
          <w:szCs w:val="20"/>
        </w:rPr>
        <w:t>jugando</w:t>
      </w:r>
      <w:r>
        <w:rPr>
          <w:rFonts w:ascii="Poppins" w:eastAsia="Poppins" w:hAnsi="Poppins" w:cs="Poppins"/>
          <w:sz w:val="20"/>
          <w:szCs w:val="20"/>
        </w:rPr>
        <w:t xml:space="preserve"> 4 partidos.</w:t>
      </w:r>
    </w:p>
    <w:p w14:paraId="255DC036" w14:textId="70A3FB23" w:rsidR="0015461B" w:rsidRDefault="00E758EE">
      <w:pPr>
        <w:numPr>
          <w:ilvl w:val="0"/>
          <w:numId w:val="3"/>
        </w:num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Heber Araujo (BRA)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tiene </w:t>
      </w:r>
      <w:r>
        <w:rPr>
          <w:rFonts w:ascii="Poppins" w:eastAsia="Poppins" w:hAnsi="Poppins" w:cs="Poppins"/>
          <w:b/>
          <w:sz w:val="20"/>
          <w:szCs w:val="20"/>
        </w:rPr>
        <w:t xml:space="preserve">un promedio de 1.5 goles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por </w:t>
      </w:r>
      <w:r w:rsidR="00E21D9F">
        <w:rPr>
          <w:rFonts w:ascii="Poppins" w:eastAsia="Poppins" w:hAnsi="Poppins" w:cs="Poppins"/>
          <w:b/>
          <w:sz w:val="20"/>
          <w:szCs w:val="20"/>
        </w:rPr>
        <w:t xml:space="preserve"> partido</w:t>
      </w:r>
      <w:proofErr w:type="gramEnd"/>
      <w:r w:rsidR="00E21D9F">
        <w:rPr>
          <w:rFonts w:ascii="Poppins" w:eastAsia="Poppins" w:hAnsi="Poppins" w:cs="Poppins"/>
          <w:b/>
          <w:sz w:val="20"/>
          <w:szCs w:val="20"/>
        </w:rPr>
        <w:t xml:space="preserve"> en la SCCL</w:t>
      </w:r>
      <w:r>
        <w:rPr>
          <w:rFonts w:ascii="Poppins" w:eastAsia="Poppins" w:hAnsi="Poppins" w:cs="Poppins"/>
          <w:sz w:val="20"/>
          <w:szCs w:val="20"/>
        </w:rPr>
        <w:t xml:space="preserve"> (3 </w:t>
      </w:r>
      <w:r w:rsidR="00E21D9F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 presencias en 2020). </w:t>
      </w:r>
      <w:r w:rsidR="00E21D9F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un hat-trick en los </w:t>
      </w:r>
      <w:r w:rsidR="00E21D9F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18A39716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2° (2020 y 2022).</w:t>
      </w:r>
    </w:p>
    <w:p w14:paraId="56E7D4B3" w14:textId="7EF2A6C3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E21D9F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4tos de Final en 2020.</w:t>
      </w:r>
    </w:p>
    <w:p w14:paraId="16D7A93A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ÚLTIMA PARTICIPACIÓN: </w:t>
      </w:r>
      <w:r>
        <w:rPr>
          <w:rFonts w:ascii="Poppins" w:eastAsia="Poppins" w:hAnsi="Poppins" w:cs="Poppins"/>
          <w:sz w:val="20"/>
          <w:szCs w:val="20"/>
        </w:rPr>
        <w:t>2020 (4tos de Final).</w:t>
      </w:r>
    </w:p>
    <w:p w14:paraId="6A83D382" w14:textId="0C99A34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E21D9F">
        <w:rPr>
          <w:rFonts w:ascii="Poppins" w:eastAsia="Poppins" w:hAnsi="Poppins" w:cs="Poppins"/>
          <w:b/>
          <w:sz w:val="20"/>
          <w:szCs w:val="20"/>
          <w:lang w:val="es-ES"/>
        </w:rPr>
        <w:t xml:space="preserve">DEBUT EN SCCL: </w:t>
      </w:r>
      <w:r w:rsidR="00E21D9F">
        <w:rPr>
          <w:rFonts w:ascii="Poppins" w:eastAsia="Poppins" w:hAnsi="Poppins" w:cs="Poppins"/>
          <w:b/>
          <w:sz w:val="20"/>
          <w:szCs w:val="20"/>
          <w:lang w:val="es-ES"/>
        </w:rPr>
        <w:t xml:space="preserve">Partido de ida </w:t>
      </w:r>
      <w:r w:rsidR="00E21D9F" w:rsidRPr="00E21D9F">
        <w:rPr>
          <w:rFonts w:ascii="Poppins" w:eastAsia="Poppins" w:hAnsi="Poppins" w:cs="Poppins"/>
          <w:sz w:val="20"/>
          <w:szCs w:val="20"/>
          <w:lang w:val="es-ES"/>
        </w:rPr>
        <w:t xml:space="preserve">Octavos de final </w:t>
      </w:r>
      <w:r w:rsidRPr="00E21D9F">
        <w:rPr>
          <w:rFonts w:ascii="Poppins" w:eastAsia="Poppins" w:hAnsi="Poppins" w:cs="Poppins"/>
          <w:sz w:val="20"/>
          <w:szCs w:val="20"/>
          <w:lang w:val="es-ES"/>
        </w:rPr>
        <w:t>2020</w:t>
      </w:r>
      <w:r w:rsidR="00E21D9F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con </w:t>
      </w:r>
      <w:r w:rsidR="00E21D9F">
        <w:rPr>
          <w:rFonts w:ascii="Poppins" w:eastAsia="Poppins" w:hAnsi="Poppins" w:cs="Poppins"/>
          <w:sz w:val="20"/>
          <w:szCs w:val="20"/>
        </w:rPr>
        <w:t xml:space="preserve">una </w:t>
      </w:r>
      <w:r>
        <w:rPr>
          <w:rFonts w:ascii="Poppins" w:eastAsia="Poppins" w:hAnsi="Poppins" w:cs="Poppins"/>
          <w:sz w:val="20"/>
          <w:szCs w:val="20"/>
        </w:rPr>
        <w:t>victoria 3-5 vs. AD San Carlos CRC (</w:t>
      </w:r>
      <w:proofErr w:type="spellStart"/>
      <w:r>
        <w:rPr>
          <w:rFonts w:ascii="Poppins" w:eastAsia="Poppins" w:hAnsi="Poppins" w:cs="Poppins"/>
          <w:sz w:val="20"/>
          <w:szCs w:val="20"/>
        </w:rPr>
        <w:t>Jorman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Aguilar, Marcos Mena y Omar </w:t>
      </w:r>
      <w:proofErr w:type="spellStart"/>
      <w:r>
        <w:rPr>
          <w:rFonts w:ascii="Poppins" w:eastAsia="Poppins" w:hAnsi="Poppins" w:cs="Poppins"/>
          <w:sz w:val="20"/>
          <w:szCs w:val="20"/>
        </w:rPr>
        <w:t>Browne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Heber x3,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Mitrita) e</w:t>
      </w:r>
      <w:r w:rsidR="00E21D9F">
        <w:rPr>
          <w:rFonts w:ascii="Poppins" w:eastAsia="Poppins" w:hAnsi="Poppins" w:cs="Poppins"/>
          <w:sz w:val="20"/>
          <w:szCs w:val="20"/>
        </w:rPr>
        <w:t>n el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21D9F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Alejandro Morera Soto (20-FEB-2020).</w:t>
      </w:r>
    </w:p>
    <w:p w14:paraId="5E562054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>Campeones de la MLS CUP 2021. Venció en la Final a Portland Timbers (USA) por 4-2 en los penales (tras igualar 1-1 en el tiempo extra).</w:t>
      </w:r>
    </w:p>
    <w:p w14:paraId="29232B41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SCCL: </w:t>
      </w:r>
      <w:r>
        <w:rPr>
          <w:rFonts w:ascii="Poppins" w:eastAsia="Poppins" w:hAnsi="Poppins" w:cs="Poppins"/>
          <w:sz w:val="20"/>
          <w:szCs w:val="20"/>
        </w:rPr>
        <w:t>PJ-4 PG-2 PE-0 PP-2 (GF-6 GC-8). 50% de efectividad.</w:t>
      </w:r>
    </w:p>
    <w:p w14:paraId="453F364D" w14:textId="77777777" w:rsidR="0015461B" w:rsidRDefault="00E758E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VISITANTE: </w:t>
      </w:r>
      <w:r>
        <w:rPr>
          <w:rFonts w:ascii="Poppins" w:eastAsia="Poppins" w:hAnsi="Poppins" w:cs="Poppins"/>
          <w:sz w:val="20"/>
          <w:szCs w:val="20"/>
        </w:rPr>
        <w:t xml:space="preserve">PJ-2 PG-1 PE-0 PP-1 (GF-5 GC-7). 50% de efectividad. </w:t>
      </w:r>
    </w:p>
    <w:p w14:paraId="25131213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>
        <w:rPr>
          <w:rFonts w:ascii="Poppins" w:eastAsia="Poppins" w:hAnsi="Poppins" w:cs="Poppins"/>
          <w:sz w:val="20"/>
          <w:szCs w:val="20"/>
        </w:rPr>
        <w:t xml:space="preserve">Heber Araujo (BRA) 3 goles,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2 goles y </w:t>
      </w:r>
      <w:proofErr w:type="spellStart"/>
      <w:r>
        <w:rPr>
          <w:rFonts w:ascii="Poppins" w:eastAsia="Poppins" w:hAnsi="Poppins" w:cs="Poppins"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Mitrita (ROU) 1 gol.</w:t>
      </w:r>
    </w:p>
    <w:p w14:paraId="67A91E2B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R16: </w:t>
      </w:r>
      <w:r>
        <w:rPr>
          <w:rFonts w:ascii="Poppins" w:eastAsia="Poppins" w:hAnsi="Poppins" w:cs="Poppins"/>
          <w:sz w:val="20"/>
          <w:szCs w:val="20"/>
        </w:rPr>
        <w:t xml:space="preserve">Heber Araujo (BRA) 3 goles y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2 goles.</w:t>
      </w:r>
    </w:p>
    <w:p w14:paraId="5DF74B75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>Heber Araujo (BRA) 3 goles en 2020.</w:t>
      </w:r>
    </w:p>
    <w:p w14:paraId="7316C0A9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Jesús Medina (PAR), Valentín Castellanos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Anton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Tinnerholm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(SUE), </w:t>
      </w:r>
      <w:proofErr w:type="spellStart"/>
      <w:r>
        <w:rPr>
          <w:rFonts w:ascii="Poppins" w:eastAsia="Poppins" w:hAnsi="Poppins" w:cs="Poppins"/>
          <w:sz w:val="20"/>
          <w:szCs w:val="20"/>
        </w:rPr>
        <w:t>Maxime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Chanot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(LUX), Ronald </w:t>
      </w:r>
      <w:proofErr w:type="spellStart"/>
      <w:r>
        <w:rPr>
          <w:rFonts w:ascii="Poppins" w:eastAsia="Poppins" w:hAnsi="Poppins" w:cs="Poppins"/>
          <w:sz w:val="20"/>
          <w:szCs w:val="20"/>
        </w:rPr>
        <w:t>Matarrita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(CRC) y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4.</w:t>
      </w:r>
    </w:p>
    <w:p w14:paraId="4AEA0895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(1): </w:t>
      </w:r>
      <w:r>
        <w:rPr>
          <w:rFonts w:ascii="Poppins" w:eastAsia="Poppins" w:hAnsi="Poppins" w:cs="Poppins"/>
          <w:sz w:val="20"/>
          <w:szCs w:val="20"/>
        </w:rPr>
        <w:t xml:space="preserve">Heber Araujo (BRA) vs. AD San Carlos (CRC) en los </w:t>
      </w:r>
      <w:proofErr w:type="gramStart"/>
      <w:r>
        <w:rPr>
          <w:rFonts w:ascii="Poppins" w:eastAsia="Poppins" w:hAnsi="Poppins" w:cs="Poppins"/>
          <w:sz w:val="20"/>
          <w:szCs w:val="20"/>
        </w:rPr>
        <w:t>Round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Of 16 de la edición 2020.</w:t>
      </w:r>
    </w:p>
    <w:p w14:paraId="0F581945" w14:textId="5BBD661C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(0): </w:t>
      </w:r>
    </w:p>
    <w:p w14:paraId="41CE1713" w14:textId="0F1800DC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DOBLETE EN SCCL: </w:t>
      </w:r>
      <w:r w:rsidR="00E21D9F">
        <w:rPr>
          <w:rFonts w:ascii="Poppins" w:eastAsia="Poppins" w:hAnsi="Poppins" w:cs="Poppins"/>
          <w:sz w:val="20"/>
          <w:szCs w:val="20"/>
        </w:rPr>
        <w:t>0</w:t>
      </w:r>
    </w:p>
    <w:p w14:paraId="1A5817C9" w14:textId="5B887EE8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proofErr w:type="spellStart"/>
      <w:r>
        <w:rPr>
          <w:rFonts w:ascii="Poppins" w:eastAsia="Poppins" w:hAnsi="Poppins" w:cs="Poppins"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Mitrita (ROU) vs. AD San Carlos (CRC) a los 25 años y 13 días en la victoria 3-5 en los </w:t>
      </w:r>
      <w:r w:rsidR="00E21D9F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4095325E" w14:textId="10717A23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CON MÁS EDAD: </w:t>
      </w:r>
      <w:r>
        <w:rPr>
          <w:rFonts w:ascii="Poppins" w:eastAsia="Poppins" w:hAnsi="Poppins" w:cs="Poppins"/>
          <w:sz w:val="20"/>
          <w:szCs w:val="20"/>
        </w:rPr>
        <w:t xml:space="preserve">Heber Araujo vs. AD San Carlos (CRC) a los 28 años, 6 meses y 11 días en la victoria 3-5 en los </w:t>
      </w:r>
      <w:r w:rsidR="00E21D9F">
        <w:rPr>
          <w:rFonts w:ascii="Poppins" w:eastAsia="Poppins" w:hAnsi="Poppins" w:cs="Poppins"/>
          <w:sz w:val="20"/>
          <w:szCs w:val="20"/>
        </w:rPr>
        <w:t xml:space="preserve">octavos de final en </w:t>
      </w:r>
      <w:r>
        <w:rPr>
          <w:rFonts w:ascii="Poppins" w:eastAsia="Poppins" w:hAnsi="Poppins" w:cs="Poppins"/>
          <w:sz w:val="20"/>
          <w:szCs w:val="20"/>
        </w:rPr>
        <w:t>2020.</w:t>
      </w:r>
    </w:p>
    <w:p w14:paraId="36BA0A67" w14:textId="187D3BEB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</w:t>
      </w:r>
      <w:r w:rsidR="00E21D9F">
        <w:rPr>
          <w:rFonts w:ascii="Poppins" w:eastAsia="Poppins" w:hAnsi="Poppins" w:cs="Poppins"/>
          <w:b/>
          <w:sz w:val="20"/>
          <w:szCs w:val="20"/>
        </w:rPr>
        <w:t>O TRIUNFO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3-5 </w:t>
      </w:r>
      <w:r w:rsidR="00E21D9F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AD San Carlos -CRC- (</w:t>
      </w:r>
      <w:proofErr w:type="spellStart"/>
      <w:r>
        <w:rPr>
          <w:rFonts w:ascii="Poppins" w:eastAsia="Poppins" w:hAnsi="Poppins" w:cs="Poppins"/>
          <w:sz w:val="20"/>
          <w:szCs w:val="20"/>
        </w:rPr>
        <w:t>Jorman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Aguilar, Marcos Mena y Omar </w:t>
      </w:r>
      <w:proofErr w:type="spellStart"/>
      <w:r>
        <w:rPr>
          <w:rFonts w:ascii="Poppins" w:eastAsia="Poppins" w:hAnsi="Poppins" w:cs="Poppins"/>
          <w:sz w:val="20"/>
          <w:szCs w:val="20"/>
        </w:rPr>
        <w:t>Browne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Heber Araujo x3,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Alexandru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Mitrita) en los </w:t>
      </w:r>
      <w:r w:rsidR="00E21D9F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 en el </w:t>
      </w:r>
      <w:r w:rsidR="00E21D9F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Alejandro Morera Soto (20 Feb 2020).</w:t>
      </w:r>
    </w:p>
    <w:p w14:paraId="1A2DEB7C" w14:textId="39DAA71B" w:rsidR="0015461B" w:rsidRDefault="00E21D9F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DERROTA CON MÁS GOLES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 EN CONTRA:</w:t>
      </w:r>
      <w:r w:rsidR="00E758EE">
        <w:rPr>
          <w:rFonts w:ascii="Poppins" w:eastAsia="Poppins" w:hAnsi="Poppins" w:cs="Poppins"/>
          <w:sz w:val="20"/>
          <w:szCs w:val="20"/>
        </w:rPr>
        <w:t xml:space="preserve"> 4-0 vs. Tigres UANL (MEX) en la Liga de Campeones de la Concacaf 2020.</w:t>
      </w:r>
    </w:p>
    <w:p w14:paraId="6EAFB442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65A33B5D" w14:textId="77777777" w:rsidR="0015461B" w:rsidRDefault="00E758EE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Registra 2 juegos con anotaciones, 2 partidos en los que no pudo marcar goles, 1 vallas invictas, 3 partidos con tantos recibidos y 0 resultados 0-0.</w:t>
      </w:r>
    </w:p>
    <w:p w14:paraId="4229547F" w14:textId="1B862276" w:rsidR="0015461B" w:rsidRDefault="00E21D9F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E758EE">
        <w:rPr>
          <w:rFonts w:ascii="Poppins" w:eastAsia="Poppins" w:hAnsi="Poppins" w:cs="Poppins"/>
          <w:b/>
          <w:sz w:val="20"/>
          <w:szCs w:val="20"/>
        </w:rPr>
        <w:t xml:space="preserve">EN LOS JUEGOS DE IDA EN FASE KO DE SCCL: </w:t>
      </w:r>
      <w:r w:rsidR="00E758EE">
        <w:rPr>
          <w:rFonts w:ascii="Poppins" w:eastAsia="Poppins" w:hAnsi="Poppins" w:cs="Poppins"/>
          <w:sz w:val="20"/>
          <w:szCs w:val="20"/>
        </w:rPr>
        <w:t>PJ-2 PG-1 PE-0 PP-1. Total: 50% de eficacia.</w:t>
      </w:r>
    </w:p>
    <w:p w14:paraId="469B73B0" w14:textId="77777777" w:rsidR="0015461B" w:rsidRDefault="0015461B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54B201D3" w14:textId="3883B82D" w:rsidR="0015461B" w:rsidRDefault="0015461B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15461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A6567" w14:textId="77777777" w:rsidR="00620EA7" w:rsidRDefault="00620EA7">
      <w:pPr>
        <w:spacing w:line="240" w:lineRule="auto"/>
      </w:pPr>
      <w:r>
        <w:separator/>
      </w:r>
    </w:p>
  </w:endnote>
  <w:endnote w:type="continuationSeparator" w:id="0">
    <w:p w14:paraId="76F45D00" w14:textId="77777777" w:rsidR="00620EA7" w:rsidRDefault="00620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B8A1" w14:textId="77777777" w:rsidR="00620EA7" w:rsidRDefault="00620EA7">
      <w:pPr>
        <w:spacing w:line="240" w:lineRule="auto"/>
      </w:pPr>
      <w:r>
        <w:separator/>
      </w:r>
    </w:p>
  </w:footnote>
  <w:footnote w:type="continuationSeparator" w:id="0">
    <w:p w14:paraId="05D3BD92" w14:textId="77777777" w:rsidR="00620EA7" w:rsidRDefault="00620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C8F"/>
    <w:multiLevelType w:val="multilevel"/>
    <w:tmpl w:val="B20E719C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C4F29"/>
    <w:multiLevelType w:val="multilevel"/>
    <w:tmpl w:val="1D8E29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3813B2"/>
    <w:multiLevelType w:val="multilevel"/>
    <w:tmpl w:val="8200CB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B"/>
    <w:rsid w:val="00042083"/>
    <w:rsid w:val="0015461B"/>
    <w:rsid w:val="00343D57"/>
    <w:rsid w:val="005726CF"/>
    <w:rsid w:val="00620EA7"/>
    <w:rsid w:val="007564E0"/>
    <w:rsid w:val="008B0211"/>
    <w:rsid w:val="00901E0E"/>
    <w:rsid w:val="00C63E20"/>
    <w:rsid w:val="00E21D9F"/>
    <w:rsid w:val="00E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CEA4C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E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0E"/>
  </w:style>
  <w:style w:type="paragraph" w:styleId="Footer">
    <w:name w:val="footer"/>
    <w:basedOn w:val="Normal"/>
    <w:link w:val="FooterChar"/>
    <w:uiPriority w:val="99"/>
    <w:unhideWhenUsed/>
    <w:rsid w:val="00901E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2022-02-04T14:24:00Z</dcterms:created>
  <dcterms:modified xsi:type="dcterms:W3CDTF">2022-02-09T15:05:00Z</dcterms:modified>
</cp:coreProperties>
</file>