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A8658" w14:textId="77777777" w:rsidR="00372888" w:rsidRDefault="00372888">
      <w:pPr>
        <w:rPr>
          <w:highlight w:val="yellow"/>
        </w:rPr>
      </w:pPr>
    </w:p>
    <w:p w14:paraId="5710B0FD" w14:textId="77777777" w:rsidR="00372888" w:rsidRDefault="00372888">
      <w:pPr>
        <w:rPr>
          <w:highlight w:val="yellow"/>
        </w:rPr>
      </w:pPr>
    </w:p>
    <w:p w14:paraId="2F0E41BF" w14:textId="77777777" w:rsidR="00372888" w:rsidRDefault="00372888">
      <w:pPr>
        <w:widowControl w:val="0"/>
        <w:spacing w:before="200" w:after="200" w:line="240" w:lineRule="auto"/>
        <w:ind w:left="720" w:right="145"/>
        <w:rPr>
          <w:rFonts w:ascii="Poppins Light" w:eastAsia="Poppins Light" w:hAnsi="Poppins Light" w:cs="Poppins Light"/>
          <w:sz w:val="20"/>
          <w:szCs w:val="20"/>
        </w:rPr>
      </w:pPr>
      <w:bookmarkStart w:id="0" w:name="_xml42cf1m0us" w:colFirst="0" w:colLast="0"/>
      <w:bookmarkEnd w:id="0"/>
    </w:p>
    <w:tbl>
      <w:tblPr>
        <w:tblStyle w:val="a0"/>
        <w:tblW w:w="9076" w:type="dxa"/>
        <w:jc w:val="center"/>
        <w:tblLayout w:type="fixed"/>
        <w:tblLook w:val="0400" w:firstRow="0" w:lastRow="0" w:firstColumn="0" w:lastColumn="0" w:noHBand="0" w:noVBand="1"/>
      </w:tblPr>
      <w:tblGrid>
        <w:gridCol w:w="2949"/>
        <w:gridCol w:w="255"/>
        <w:gridCol w:w="825"/>
        <w:gridCol w:w="1844"/>
        <w:gridCol w:w="255"/>
        <w:gridCol w:w="2948"/>
      </w:tblGrid>
      <w:tr w:rsidR="00372888" w14:paraId="189AFD20" w14:textId="77777777">
        <w:trPr>
          <w:trHeight w:val="570"/>
          <w:jc w:val="center"/>
        </w:trPr>
        <w:tc>
          <w:tcPr>
            <w:tcW w:w="9075" w:type="dxa"/>
            <w:gridSpan w:val="6"/>
            <w:tcBorders>
              <w:right w:val="nil"/>
            </w:tcBorders>
            <w:shd w:val="clear" w:color="auto" w:fill="D9D9D9"/>
            <w:vAlign w:val="center"/>
          </w:tcPr>
          <w:p w14:paraId="50FD1853" w14:textId="7C99BA97" w:rsidR="00372888" w:rsidRDefault="008C597C">
            <w:pPr>
              <w:jc w:val="center"/>
              <w:rPr>
                <w:rFonts w:ascii="Poppins Black" w:eastAsia="Poppins Black" w:hAnsi="Poppins Black" w:cs="Poppins Black"/>
                <w:sz w:val="48"/>
                <w:szCs w:val="48"/>
              </w:rPr>
            </w:pPr>
            <w:r>
              <w:rPr>
                <w:rFonts w:ascii="Poppins Black" w:eastAsia="Poppins Black" w:hAnsi="Poppins Black" w:cs="Poppins Black"/>
                <w:sz w:val="48"/>
                <w:szCs w:val="48"/>
              </w:rPr>
              <w:t>Quarter Finals</w:t>
            </w:r>
          </w:p>
        </w:tc>
      </w:tr>
      <w:tr w:rsidR="00372888" w14:paraId="524CB12F" w14:textId="77777777">
        <w:trPr>
          <w:trHeight w:val="834"/>
          <w:jc w:val="center"/>
        </w:trPr>
        <w:tc>
          <w:tcPr>
            <w:tcW w:w="2948" w:type="dxa"/>
            <w:vMerge w:val="restart"/>
            <w:tcBorders>
              <w:right w:val="nil"/>
            </w:tcBorders>
            <w:shd w:val="clear" w:color="auto" w:fill="EFEFEF"/>
            <w:vAlign w:val="center"/>
          </w:tcPr>
          <w:p w14:paraId="0CED675B" w14:textId="77777777" w:rsidR="00372888" w:rsidRDefault="005019EE">
            <w:pPr>
              <w:pStyle w:val="Title"/>
              <w:spacing w:after="60"/>
              <w:rPr>
                <w:rFonts w:ascii="Poppins ExtraBold" w:eastAsia="Poppins ExtraBold" w:hAnsi="Poppins ExtraBold" w:cs="Poppins ExtraBold"/>
                <w:sz w:val="28"/>
                <w:szCs w:val="28"/>
              </w:rPr>
            </w:pPr>
            <w:bookmarkStart w:id="1" w:name="_lqx4muvn9235" w:colFirst="0" w:colLast="0"/>
            <w:bookmarkEnd w:id="1"/>
            <w:r>
              <w:rPr>
                <w:b/>
                <w:noProof/>
                <w:sz w:val="28"/>
                <w:szCs w:val="28"/>
              </w:rPr>
              <w:drawing>
                <wp:inline distT="114300" distB="114300" distL="114300" distR="114300" wp14:anchorId="47891CCA" wp14:editId="72223FE8">
                  <wp:extent cx="1080000" cy="1080000"/>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1080000" cy="1080000"/>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0AA2C06A" w14:textId="77777777" w:rsidR="00372888" w:rsidRDefault="00372888">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20BC5862" w14:textId="77777777" w:rsidR="00372888" w:rsidRDefault="005019EE">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26FA8EE9" wp14:editId="75493C36">
                  <wp:extent cx="341097" cy="341097"/>
                  <wp:effectExtent l="0" t="0" r="0" b="0"/>
                  <wp:docPr id="3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74977214" w14:textId="3D8882BE" w:rsidR="00372888" w:rsidRDefault="008C597C">
            <w:pPr>
              <w:tabs>
                <w:tab w:val="left" w:pos="426"/>
              </w:tabs>
              <w:rPr>
                <w:rFonts w:ascii="Poppins" w:eastAsia="Poppins" w:hAnsi="Poppins" w:cs="Poppins"/>
                <w:b/>
              </w:rPr>
            </w:pPr>
            <w:r>
              <w:rPr>
                <w:rFonts w:ascii="Poppins" w:eastAsia="Poppins" w:hAnsi="Poppins" w:cs="Poppins"/>
                <w:b/>
              </w:rPr>
              <w:t xml:space="preserve">September </w:t>
            </w:r>
            <w:r w:rsidR="005019EE">
              <w:rPr>
                <w:rFonts w:ascii="Poppins" w:eastAsia="Poppins" w:hAnsi="Poppins" w:cs="Poppins"/>
                <w:b/>
              </w:rPr>
              <w:t xml:space="preserve">8 </w:t>
            </w:r>
          </w:p>
        </w:tc>
        <w:tc>
          <w:tcPr>
            <w:tcW w:w="255" w:type="dxa"/>
            <w:vMerge w:val="restart"/>
            <w:tcBorders>
              <w:left w:val="nil"/>
            </w:tcBorders>
            <w:shd w:val="clear" w:color="auto" w:fill="EFEFEF"/>
            <w:vAlign w:val="center"/>
          </w:tcPr>
          <w:p w14:paraId="7100583B" w14:textId="77777777" w:rsidR="00372888" w:rsidRDefault="00372888">
            <w:pPr>
              <w:spacing w:after="75"/>
              <w:jc w:val="center"/>
              <w:rPr>
                <w:rFonts w:ascii="Poppins" w:eastAsia="Poppins" w:hAnsi="Poppins" w:cs="Poppins"/>
                <w:sz w:val="24"/>
                <w:szCs w:val="24"/>
              </w:rPr>
            </w:pPr>
          </w:p>
        </w:tc>
        <w:tc>
          <w:tcPr>
            <w:tcW w:w="2948" w:type="dxa"/>
            <w:vMerge w:val="restart"/>
            <w:tcBorders>
              <w:right w:val="nil"/>
            </w:tcBorders>
            <w:shd w:val="clear" w:color="auto" w:fill="EFEFEF"/>
            <w:vAlign w:val="center"/>
          </w:tcPr>
          <w:p w14:paraId="3545D016" w14:textId="77777777" w:rsidR="00372888" w:rsidRDefault="005019EE">
            <w:pPr>
              <w:spacing w:after="75"/>
              <w:ind w:right="45"/>
              <w:jc w:val="center"/>
              <w:rPr>
                <w:rFonts w:ascii="Poppins ExtraBold" w:eastAsia="Poppins ExtraBold" w:hAnsi="Poppins ExtraBold" w:cs="Poppins ExtraBold"/>
                <w:sz w:val="28"/>
                <w:szCs w:val="28"/>
              </w:rPr>
            </w:pPr>
            <w:r>
              <w:rPr>
                <w:rFonts w:ascii="Poppins ExtraBold" w:eastAsia="Poppins ExtraBold" w:hAnsi="Poppins ExtraBold" w:cs="Poppins ExtraBold"/>
                <w:noProof/>
                <w:sz w:val="28"/>
                <w:szCs w:val="28"/>
              </w:rPr>
              <w:drawing>
                <wp:inline distT="114300" distB="114300" distL="114300" distR="114300" wp14:anchorId="1597CCF8" wp14:editId="7B9F088D">
                  <wp:extent cx="1080000" cy="1077769"/>
                  <wp:effectExtent l="0" t="0" r="0" b="0"/>
                  <wp:docPr id="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1080000" cy="1077769"/>
                          </a:xfrm>
                          <a:prstGeom prst="rect">
                            <a:avLst/>
                          </a:prstGeom>
                          <a:ln/>
                        </pic:spPr>
                      </pic:pic>
                    </a:graphicData>
                  </a:graphic>
                </wp:inline>
              </w:drawing>
            </w:r>
          </w:p>
        </w:tc>
      </w:tr>
      <w:tr w:rsidR="00372888" w14:paraId="0E525B8A" w14:textId="77777777">
        <w:trPr>
          <w:trHeight w:val="825"/>
          <w:jc w:val="center"/>
        </w:trPr>
        <w:tc>
          <w:tcPr>
            <w:tcW w:w="2948" w:type="dxa"/>
            <w:vMerge/>
            <w:tcBorders>
              <w:right w:val="nil"/>
            </w:tcBorders>
            <w:shd w:val="clear" w:color="auto" w:fill="EFEFEF"/>
            <w:vAlign w:val="center"/>
          </w:tcPr>
          <w:p w14:paraId="63364611" w14:textId="77777777" w:rsidR="00372888" w:rsidRDefault="00372888">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342AECE4" w14:textId="77777777" w:rsidR="00372888" w:rsidRDefault="00372888">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6DCEC430" w14:textId="77777777" w:rsidR="00372888" w:rsidRDefault="005019EE">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1F180DD9" wp14:editId="78D804C9">
                  <wp:extent cx="354873" cy="354873"/>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30494BB7" w14:textId="22171DC8" w:rsidR="00372888" w:rsidRDefault="00965FBD">
            <w:pPr>
              <w:tabs>
                <w:tab w:val="left" w:pos="426"/>
              </w:tabs>
              <w:rPr>
                <w:rFonts w:ascii="Poppins" w:eastAsia="Poppins" w:hAnsi="Poppins" w:cs="Poppins"/>
                <w:b/>
              </w:rPr>
            </w:pPr>
            <w:r>
              <w:rPr>
                <w:rFonts w:ascii="Poppins" w:eastAsia="Poppins" w:hAnsi="Poppins" w:cs="Poppins"/>
                <w:b/>
              </w:rPr>
              <w:t>6</w:t>
            </w:r>
            <w:r w:rsidR="005019EE">
              <w:rPr>
                <w:rFonts w:ascii="Poppins" w:eastAsia="Poppins" w:hAnsi="Poppins" w:cs="Poppins"/>
                <w:b/>
              </w:rPr>
              <w:t xml:space="preserve"> PM E</w:t>
            </w:r>
            <w:r>
              <w:rPr>
                <w:rFonts w:ascii="Poppins" w:eastAsia="Poppins" w:hAnsi="Poppins" w:cs="Poppins"/>
                <w:b/>
              </w:rPr>
              <w:t>D</w:t>
            </w:r>
            <w:r w:rsidR="005019EE">
              <w:rPr>
                <w:rFonts w:ascii="Poppins" w:eastAsia="Poppins" w:hAnsi="Poppins" w:cs="Poppins"/>
                <w:b/>
              </w:rPr>
              <w:t>T</w:t>
            </w:r>
          </w:p>
        </w:tc>
        <w:tc>
          <w:tcPr>
            <w:tcW w:w="255" w:type="dxa"/>
            <w:vMerge/>
            <w:tcBorders>
              <w:left w:val="nil"/>
            </w:tcBorders>
            <w:shd w:val="clear" w:color="auto" w:fill="EFEFEF"/>
            <w:vAlign w:val="center"/>
          </w:tcPr>
          <w:p w14:paraId="06EA8313" w14:textId="77777777" w:rsidR="00372888" w:rsidRDefault="00372888">
            <w:pPr>
              <w:jc w:val="center"/>
              <w:rPr>
                <w:rFonts w:ascii="Poppins" w:eastAsia="Poppins" w:hAnsi="Poppins" w:cs="Poppins"/>
                <w:b/>
                <w:color w:val="FFFFFF"/>
                <w:sz w:val="26"/>
                <w:szCs w:val="26"/>
                <w:highlight w:val="yellow"/>
              </w:rPr>
            </w:pPr>
          </w:p>
        </w:tc>
        <w:tc>
          <w:tcPr>
            <w:tcW w:w="2948" w:type="dxa"/>
            <w:vMerge/>
            <w:tcBorders>
              <w:right w:val="nil"/>
            </w:tcBorders>
            <w:shd w:val="clear" w:color="auto" w:fill="EFEFEF"/>
            <w:vAlign w:val="center"/>
          </w:tcPr>
          <w:p w14:paraId="6DB33057" w14:textId="77777777" w:rsidR="00372888" w:rsidRDefault="00372888">
            <w:pPr>
              <w:jc w:val="center"/>
              <w:rPr>
                <w:rFonts w:ascii="Poppins" w:eastAsia="Poppins" w:hAnsi="Poppins" w:cs="Poppins"/>
                <w:b/>
                <w:color w:val="FFFFFF"/>
                <w:sz w:val="26"/>
                <w:szCs w:val="26"/>
                <w:highlight w:val="yellow"/>
              </w:rPr>
            </w:pPr>
          </w:p>
        </w:tc>
      </w:tr>
      <w:tr w:rsidR="00372888" w14:paraId="5459EC7B" w14:textId="77777777">
        <w:trPr>
          <w:jc w:val="center"/>
        </w:trPr>
        <w:tc>
          <w:tcPr>
            <w:tcW w:w="2948" w:type="dxa"/>
            <w:tcBorders>
              <w:right w:val="nil"/>
            </w:tcBorders>
            <w:shd w:val="clear" w:color="auto" w:fill="EFEFEF"/>
            <w:vAlign w:val="center"/>
          </w:tcPr>
          <w:p w14:paraId="088E8033" w14:textId="77777777" w:rsidR="00372888" w:rsidRDefault="005019EE">
            <w:pPr>
              <w:pBdr>
                <w:top w:val="nil"/>
                <w:left w:val="nil"/>
                <w:bottom w:val="nil"/>
                <w:right w:val="nil"/>
                <w:between w:val="nil"/>
              </w:pBd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FC MOTAGUA</w:t>
            </w:r>
          </w:p>
          <w:p w14:paraId="5DD8C771" w14:textId="77777777" w:rsidR="00372888" w:rsidRDefault="005019EE">
            <w:pPr>
              <w:pBdr>
                <w:top w:val="nil"/>
                <w:left w:val="nil"/>
                <w:bottom w:val="nil"/>
                <w:right w:val="nil"/>
                <w:between w:val="nil"/>
              </w:pBdr>
              <w:ind w:left="-141" w:right="-89"/>
              <w:jc w:val="center"/>
              <w:rPr>
                <w:rFonts w:ascii="Poppins ExtraBold" w:eastAsia="Poppins ExtraBold" w:hAnsi="Poppins ExtraBold" w:cs="Poppins ExtraBold"/>
                <w:sz w:val="30"/>
                <w:szCs w:val="30"/>
              </w:rPr>
            </w:pPr>
            <w:r>
              <w:rPr>
                <w:rFonts w:ascii="Poppins ExtraBold" w:eastAsia="Poppins ExtraBold" w:hAnsi="Poppins ExtraBold" w:cs="Poppins ExtraBold"/>
                <w:sz w:val="28"/>
                <w:szCs w:val="28"/>
              </w:rPr>
              <w:t>(HON)</w:t>
            </w:r>
          </w:p>
        </w:tc>
        <w:tc>
          <w:tcPr>
            <w:tcW w:w="255" w:type="dxa"/>
            <w:tcBorders>
              <w:top w:val="nil"/>
              <w:left w:val="nil"/>
              <w:bottom w:val="nil"/>
              <w:right w:val="nil"/>
            </w:tcBorders>
            <w:shd w:val="clear" w:color="auto" w:fill="EFEFEF"/>
            <w:vAlign w:val="center"/>
          </w:tcPr>
          <w:p w14:paraId="60682C9D" w14:textId="77777777" w:rsidR="00372888" w:rsidRDefault="00372888">
            <w:pPr>
              <w:spacing w:after="75"/>
              <w:jc w:val="center"/>
              <w:rPr>
                <w:rFonts w:ascii="Poppins" w:eastAsia="Poppins" w:hAnsi="Poppins" w:cs="Poppins"/>
                <w:color w:val="FFFFFF"/>
                <w:sz w:val="26"/>
                <w:szCs w:val="26"/>
                <w:highlight w:val="yellow"/>
              </w:rPr>
            </w:pPr>
          </w:p>
        </w:tc>
        <w:tc>
          <w:tcPr>
            <w:tcW w:w="825" w:type="dxa"/>
            <w:tcBorders>
              <w:top w:val="single" w:sz="12" w:space="0" w:color="000000"/>
              <w:left w:val="nil"/>
              <w:bottom w:val="nil"/>
              <w:right w:val="nil"/>
            </w:tcBorders>
            <w:shd w:val="clear" w:color="auto" w:fill="EFEFEF"/>
            <w:vAlign w:val="center"/>
          </w:tcPr>
          <w:p w14:paraId="178478D3" w14:textId="77777777" w:rsidR="00372888" w:rsidRDefault="005019EE">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123C93C0" wp14:editId="38FCE2A0">
                  <wp:extent cx="407103" cy="407103"/>
                  <wp:effectExtent l="0" t="0" r="0" b="0"/>
                  <wp:docPr id="3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501BFECF" w14:textId="77777777" w:rsidR="00372888" w:rsidRDefault="005019EE">
            <w:pPr>
              <w:ind w:right="-195"/>
              <w:rPr>
                <w:rFonts w:ascii="Poppins SemiBold" w:eastAsia="Poppins SemiBold" w:hAnsi="Poppins SemiBold" w:cs="Poppins SemiBold"/>
                <w:sz w:val="18"/>
                <w:szCs w:val="18"/>
              </w:rPr>
            </w:pPr>
            <w:r>
              <w:rPr>
                <w:rFonts w:ascii="Poppins" w:eastAsia="Poppins" w:hAnsi="Poppins" w:cs="Poppins"/>
                <w:b/>
                <w:sz w:val="20"/>
                <w:szCs w:val="20"/>
              </w:rPr>
              <w:t>Chelato Uclés</w:t>
            </w:r>
          </w:p>
        </w:tc>
        <w:tc>
          <w:tcPr>
            <w:tcW w:w="255" w:type="dxa"/>
            <w:tcBorders>
              <w:left w:val="nil"/>
            </w:tcBorders>
            <w:shd w:val="clear" w:color="auto" w:fill="EFEFEF"/>
            <w:vAlign w:val="center"/>
          </w:tcPr>
          <w:p w14:paraId="5D0B21F7" w14:textId="77777777" w:rsidR="00372888" w:rsidRDefault="00372888">
            <w:pPr>
              <w:spacing w:after="75"/>
              <w:jc w:val="center"/>
              <w:rPr>
                <w:rFonts w:ascii="Poppins" w:eastAsia="Poppins" w:hAnsi="Poppins" w:cs="Poppins"/>
                <w:color w:val="FFFFFF"/>
                <w:sz w:val="26"/>
                <w:szCs w:val="26"/>
                <w:highlight w:val="yellow"/>
              </w:rPr>
            </w:pPr>
          </w:p>
        </w:tc>
        <w:tc>
          <w:tcPr>
            <w:tcW w:w="2948" w:type="dxa"/>
            <w:tcBorders>
              <w:right w:val="nil"/>
            </w:tcBorders>
            <w:shd w:val="clear" w:color="auto" w:fill="EFEFEF"/>
            <w:vAlign w:val="center"/>
          </w:tcPr>
          <w:p w14:paraId="0F22E79C" w14:textId="77777777" w:rsidR="00372888" w:rsidRDefault="005019EE">
            <w:pPr>
              <w:pBdr>
                <w:top w:val="nil"/>
                <w:left w:val="nil"/>
                <w:bottom w:val="nil"/>
                <w:right w:val="nil"/>
                <w:between w:val="nil"/>
              </w:pBd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TAURO FC</w:t>
            </w:r>
          </w:p>
          <w:p w14:paraId="491C0E35" w14:textId="77777777" w:rsidR="00372888" w:rsidRDefault="005019EE">
            <w:pPr>
              <w:pBdr>
                <w:top w:val="nil"/>
                <w:left w:val="nil"/>
                <w:bottom w:val="nil"/>
                <w:right w:val="nil"/>
                <w:between w:val="nil"/>
              </w:pBdr>
              <w:ind w:left="-141" w:right="-89"/>
              <w:jc w:val="center"/>
              <w:rPr>
                <w:rFonts w:ascii="Poppins ExtraBold" w:eastAsia="Poppins ExtraBold" w:hAnsi="Poppins ExtraBold" w:cs="Poppins ExtraBold"/>
                <w:sz w:val="30"/>
                <w:szCs w:val="30"/>
              </w:rPr>
            </w:pPr>
            <w:r>
              <w:rPr>
                <w:rFonts w:ascii="Poppins ExtraBold" w:eastAsia="Poppins ExtraBold" w:hAnsi="Poppins ExtraBold" w:cs="Poppins ExtraBold"/>
                <w:sz w:val="28"/>
                <w:szCs w:val="28"/>
              </w:rPr>
              <w:t>(PAN)</w:t>
            </w:r>
          </w:p>
        </w:tc>
      </w:tr>
    </w:tbl>
    <w:p w14:paraId="5AB23EBA" w14:textId="0F6B976C" w:rsidR="007C097D" w:rsidRPr="007C097D" w:rsidRDefault="005019EE" w:rsidP="007C097D">
      <w:pPr>
        <w:pStyle w:val="Title"/>
        <w:rPr>
          <w:b/>
          <w:sz w:val="28"/>
          <w:szCs w:val="28"/>
        </w:rPr>
      </w:pPr>
      <w:bookmarkStart w:id="2" w:name="_gpdbyyanlg5i" w:colFirst="0" w:colLast="0"/>
      <w:bookmarkEnd w:id="2"/>
      <w:r>
        <w:rPr>
          <w:b/>
          <w:sz w:val="28"/>
          <w:szCs w:val="28"/>
        </w:rPr>
        <w:t xml:space="preserve">FC Motagua vs. Tauro FC </w:t>
      </w:r>
    </w:p>
    <w:p w14:paraId="12EDEBD3" w14:textId="77777777" w:rsidR="00A65D3E" w:rsidRPr="00A65D3E" w:rsidRDefault="00A65D3E" w:rsidP="00A65D3E">
      <w:pPr>
        <w:spacing w:after="200"/>
        <w:rPr>
          <w:rFonts w:ascii="Poppins" w:eastAsia="Poppins" w:hAnsi="Poppins" w:cs="Poppins"/>
          <w:b/>
          <w:sz w:val="20"/>
          <w:szCs w:val="20"/>
          <w:lang w:val="en-US"/>
        </w:rPr>
      </w:pPr>
      <w:r w:rsidRPr="00A65D3E">
        <w:rPr>
          <w:rFonts w:ascii="Poppins" w:eastAsia="Poppins" w:hAnsi="Poppins" w:cs="Poppins"/>
          <w:b/>
          <w:sz w:val="20"/>
          <w:szCs w:val="20"/>
          <w:lang w:val="en-US"/>
        </w:rPr>
        <w:t>It will be the 11th match between teams from Honduras and Panama in the SCL, the Panamanian teams won 4, lost 3 and drew 3</w:t>
      </w:r>
    </w:p>
    <w:p w14:paraId="4C7CC788" w14:textId="77777777" w:rsidR="00A65D3E" w:rsidRPr="00A3038E" w:rsidRDefault="00A65D3E" w:rsidP="00A65D3E">
      <w:pPr>
        <w:spacing w:after="200"/>
        <w:rPr>
          <w:rFonts w:ascii="Poppins" w:eastAsia="Poppins" w:hAnsi="Poppins" w:cs="Poppins"/>
          <w:bCs/>
          <w:sz w:val="20"/>
          <w:szCs w:val="20"/>
          <w:lang w:val="en-US"/>
        </w:rPr>
      </w:pPr>
      <w:r w:rsidRPr="00A3038E">
        <w:rPr>
          <w:rFonts w:ascii="Poppins" w:eastAsia="Poppins" w:hAnsi="Poppins" w:cs="Poppins"/>
          <w:bCs/>
          <w:sz w:val="20"/>
          <w:szCs w:val="20"/>
          <w:lang w:val="en-US"/>
        </w:rPr>
        <w:t>FC Motagua is the team with the most wins in SCL history with (14) and the team with the most games scoring goals (24).</w:t>
      </w:r>
    </w:p>
    <w:p w14:paraId="69FF89FD" w14:textId="77777777" w:rsidR="00A65D3E" w:rsidRPr="00A3038E" w:rsidRDefault="00A65D3E" w:rsidP="00A65D3E">
      <w:pPr>
        <w:spacing w:after="200"/>
        <w:rPr>
          <w:rFonts w:ascii="Poppins" w:eastAsia="Poppins" w:hAnsi="Poppins" w:cs="Poppins"/>
          <w:bCs/>
          <w:sz w:val="20"/>
          <w:szCs w:val="20"/>
          <w:lang w:val="en-US"/>
        </w:rPr>
      </w:pPr>
      <w:r w:rsidRPr="00A3038E">
        <w:rPr>
          <w:rFonts w:ascii="Poppins" w:eastAsia="Poppins" w:hAnsi="Poppins" w:cs="Poppins"/>
          <w:bCs/>
          <w:sz w:val="20"/>
          <w:szCs w:val="20"/>
          <w:lang w:val="en-US"/>
        </w:rPr>
        <w:t>FC Motagua did not concede a goal in 46.7% of the games in the SCL (14 of 30). It is the team with the most games without conceding goals (14).</w:t>
      </w:r>
    </w:p>
    <w:p w14:paraId="0B5DAA19" w14:textId="77777777" w:rsidR="00A65D3E" w:rsidRPr="00A3038E" w:rsidRDefault="00A65D3E" w:rsidP="00A65D3E">
      <w:pPr>
        <w:spacing w:after="200"/>
        <w:rPr>
          <w:rFonts w:ascii="Poppins" w:eastAsia="Poppins" w:hAnsi="Poppins" w:cs="Poppins"/>
          <w:bCs/>
          <w:sz w:val="20"/>
          <w:szCs w:val="20"/>
          <w:lang w:val="en-US"/>
        </w:rPr>
      </w:pPr>
      <w:r w:rsidRPr="00A3038E">
        <w:rPr>
          <w:rFonts w:ascii="Poppins" w:eastAsia="Poppins" w:hAnsi="Poppins" w:cs="Poppins"/>
          <w:b/>
          <w:sz w:val="20"/>
          <w:szCs w:val="20"/>
          <w:lang w:val="en-US"/>
        </w:rPr>
        <w:t xml:space="preserve">Club Motagua (HON) </w:t>
      </w:r>
      <w:r w:rsidRPr="00A3038E">
        <w:rPr>
          <w:rFonts w:ascii="Poppins" w:eastAsia="Poppins" w:hAnsi="Poppins" w:cs="Poppins"/>
          <w:bCs/>
          <w:sz w:val="20"/>
          <w:szCs w:val="20"/>
          <w:lang w:val="en-US"/>
        </w:rPr>
        <w:t>will play the 4th Final in the SCL for the 5th time in its history, it is the team that holds the record with the most appearances in 4th Finals with (4), followed by Club Olimpia (HON) and Deportivo Saprissa (CRC) both with (3). Likewise, FC Motagua (HON) is the club with the most wins in the quarter finals with (5), followed by Deportivo Saprissa (CRC) with 4 wins.</w:t>
      </w:r>
    </w:p>
    <w:p w14:paraId="235325E0" w14:textId="77777777" w:rsidR="00A65D3E" w:rsidRPr="00A3038E" w:rsidRDefault="00A65D3E" w:rsidP="00A65D3E">
      <w:pPr>
        <w:spacing w:after="200"/>
        <w:rPr>
          <w:rFonts w:ascii="Poppins" w:eastAsia="Poppins" w:hAnsi="Poppins" w:cs="Poppins"/>
          <w:b/>
          <w:sz w:val="20"/>
          <w:szCs w:val="20"/>
          <w:lang w:val="en-US"/>
        </w:rPr>
      </w:pPr>
      <w:r w:rsidRPr="00A3038E">
        <w:rPr>
          <w:rFonts w:ascii="Poppins" w:eastAsia="Poppins" w:hAnsi="Poppins" w:cs="Poppins"/>
          <w:b/>
          <w:sz w:val="20"/>
          <w:szCs w:val="20"/>
          <w:lang w:val="en-US"/>
        </w:rPr>
        <w:t xml:space="preserve">Motagua in 4th finals </w:t>
      </w:r>
    </w:p>
    <w:p w14:paraId="47E0BCF8" w14:textId="77777777" w:rsidR="00A65D3E" w:rsidRPr="00A3038E" w:rsidRDefault="00A65D3E" w:rsidP="00A65D3E">
      <w:pPr>
        <w:spacing w:after="200"/>
        <w:rPr>
          <w:rFonts w:ascii="Poppins" w:eastAsia="Poppins" w:hAnsi="Poppins" w:cs="Poppins"/>
          <w:b/>
          <w:sz w:val="20"/>
          <w:szCs w:val="20"/>
          <w:lang w:val="en-US"/>
        </w:rPr>
      </w:pPr>
      <w:r w:rsidRPr="00A3038E">
        <w:rPr>
          <w:rFonts w:ascii="Poppins" w:eastAsia="Poppins" w:hAnsi="Poppins" w:cs="Poppins"/>
          <w:b/>
          <w:sz w:val="20"/>
          <w:szCs w:val="20"/>
          <w:lang w:val="en-US"/>
        </w:rPr>
        <w:t>2018 vs Jamaican Portmore United</w:t>
      </w:r>
    </w:p>
    <w:p w14:paraId="13BE5196" w14:textId="77777777" w:rsidR="00A65D3E" w:rsidRPr="00A3038E" w:rsidRDefault="00A65D3E" w:rsidP="00A65D3E">
      <w:pPr>
        <w:spacing w:after="200"/>
        <w:rPr>
          <w:rFonts w:ascii="Poppins" w:eastAsia="Poppins" w:hAnsi="Poppins" w:cs="Poppins"/>
          <w:bCs/>
          <w:sz w:val="20"/>
          <w:szCs w:val="20"/>
          <w:lang w:val="en-US"/>
        </w:rPr>
      </w:pPr>
      <w:r w:rsidRPr="00A3038E">
        <w:rPr>
          <w:rFonts w:ascii="Poppins" w:eastAsia="Poppins" w:hAnsi="Poppins" w:cs="Poppins"/>
          <w:bCs/>
          <w:sz w:val="20"/>
          <w:szCs w:val="20"/>
          <w:lang w:val="en-US"/>
        </w:rPr>
        <w:t>Motagua (3) Juan Pablo Montes (2), Rubilio Castillo, Portmore United (2) Ricardo Morris, Javon East. Portmore United 0 Motagua (Rubilio Castillo 2) 5-2 on aggregate.</w:t>
      </w:r>
    </w:p>
    <w:p w14:paraId="074C92A8" w14:textId="77777777" w:rsidR="00A65D3E" w:rsidRPr="00A3038E" w:rsidRDefault="00A65D3E" w:rsidP="00A65D3E">
      <w:pPr>
        <w:spacing w:after="200"/>
        <w:rPr>
          <w:rFonts w:ascii="Poppins" w:eastAsia="Poppins" w:hAnsi="Poppins" w:cs="Poppins"/>
          <w:b/>
          <w:sz w:val="20"/>
          <w:szCs w:val="20"/>
          <w:lang w:val="en-US"/>
        </w:rPr>
      </w:pPr>
      <w:r w:rsidRPr="00A3038E">
        <w:rPr>
          <w:rFonts w:ascii="Poppins" w:eastAsia="Poppins" w:hAnsi="Poppins" w:cs="Poppins"/>
          <w:b/>
          <w:sz w:val="20"/>
          <w:szCs w:val="20"/>
          <w:lang w:val="en-US"/>
        </w:rPr>
        <w:t>2019 vs Jamaican Waterhouse FC</w:t>
      </w:r>
    </w:p>
    <w:p w14:paraId="1FA2DC20" w14:textId="77777777" w:rsidR="00A65D3E" w:rsidRPr="00A3038E" w:rsidRDefault="00A65D3E" w:rsidP="00A65D3E">
      <w:pPr>
        <w:spacing w:after="200"/>
        <w:rPr>
          <w:rFonts w:ascii="Poppins" w:eastAsia="Poppins" w:hAnsi="Poppins" w:cs="Poppins"/>
          <w:bCs/>
          <w:sz w:val="20"/>
          <w:szCs w:val="20"/>
          <w:lang w:val="en-US"/>
        </w:rPr>
      </w:pPr>
      <w:r w:rsidRPr="00A3038E">
        <w:rPr>
          <w:rFonts w:ascii="Poppins" w:eastAsia="Poppins" w:hAnsi="Poppins" w:cs="Poppins"/>
          <w:bCs/>
          <w:sz w:val="20"/>
          <w:szCs w:val="20"/>
          <w:lang w:val="en-US"/>
        </w:rPr>
        <w:t>First leg, Waterhouse (0) Motagua (2) (Marcelo Pereira, Kevin López) second leg Motagua (0) Waterhouse FC (0). Motagua lost the final against Deportivo Saprissa of Costa Rica (1-0 and 0-0) in Tegucigalpa.</w:t>
      </w:r>
    </w:p>
    <w:p w14:paraId="45E367BB" w14:textId="77777777" w:rsidR="00A65D3E" w:rsidRPr="00A3038E" w:rsidRDefault="00A65D3E" w:rsidP="00A65D3E">
      <w:pPr>
        <w:spacing w:after="200"/>
        <w:rPr>
          <w:rFonts w:ascii="Poppins" w:eastAsia="Poppins" w:hAnsi="Poppins" w:cs="Poppins"/>
          <w:b/>
          <w:sz w:val="20"/>
          <w:szCs w:val="20"/>
          <w:lang w:val="en-US"/>
        </w:rPr>
      </w:pPr>
      <w:r w:rsidRPr="00A3038E">
        <w:rPr>
          <w:rFonts w:ascii="Poppins" w:eastAsia="Poppins" w:hAnsi="Poppins" w:cs="Poppins"/>
          <w:b/>
          <w:sz w:val="20"/>
          <w:szCs w:val="20"/>
          <w:lang w:val="en-US"/>
        </w:rPr>
        <w:t>2020 vs CD Olimpia of Honduras (single match) Chelato Uclés stadium, Olimpia (2) Maylor Nuñez, Deybi Flores. Motagua (0)</w:t>
      </w:r>
    </w:p>
    <w:p w14:paraId="400F3BF0" w14:textId="77777777" w:rsidR="00A65D3E" w:rsidRPr="00A3038E" w:rsidRDefault="00A65D3E" w:rsidP="00A65D3E">
      <w:pPr>
        <w:spacing w:after="200"/>
        <w:rPr>
          <w:rFonts w:ascii="Poppins" w:eastAsia="Poppins" w:hAnsi="Poppins" w:cs="Poppins"/>
          <w:bCs/>
          <w:sz w:val="20"/>
          <w:szCs w:val="20"/>
          <w:lang w:val="en-US"/>
        </w:rPr>
      </w:pPr>
      <w:r w:rsidRPr="00A3038E">
        <w:rPr>
          <w:rFonts w:ascii="Poppins" w:eastAsia="Poppins" w:hAnsi="Poppins" w:cs="Poppins"/>
          <w:bCs/>
          <w:sz w:val="20"/>
          <w:szCs w:val="20"/>
          <w:lang w:val="en-US"/>
        </w:rPr>
        <w:lastRenderedPageBreak/>
        <w:t>2020 vs CD Marathon de Honduras: First leg in San Pedro Sula Marathon (0) Motagua (2) (Diego Auzqui (ARG), Gonzalo Klusener (ARG), second leg in Tegucigalpa, Motagua (2) two goals by Roberto Moreira (PAR) (4-0) on aggregate Motagua lost the final against Comunicaciones of Guatemala (1-2) and (4-2)</w:t>
      </w:r>
    </w:p>
    <w:p w14:paraId="237B3936" w14:textId="77777777" w:rsidR="00A65D3E" w:rsidRPr="00A3038E" w:rsidRDefault="00A65D3E" w:rsidP="00A65D3E">
      <w:pPr>
        <w:spacing w:after="200"/>
        <w:rPr>
          <w:rFonts w:ascii="Poppins" w:eastAsia="Poppins" w:hAnsi="Poppins" w:cs="Poppins"/>
          <w:b/>
          <w:sz w:val="20"/>
          <w:szCs w:val="20"/>
          <w:lang w:val="en-US"/>
        </w:rPr>
      </w:pPr>
    </w:p>
    <w:p w14:paraId="494E89FC" w14:textId="77777777" w:rsidR="00A65D3E" w:rsidRPr="00A3038E" w:rsidRDefault="00A65D3E" w:rsidP="00A65D3E">
      <w:pPr>
        <w:spacing w:after="200"/>
        <w:rPr>
          <w:rFonts w:ascii="Poppins" w:eastAsia="Poppins" w:hAnsi="Poppins" w:cs="Poppins"/>
          <w:b/>
          <w:sz w:val="20"/>
          <w:szCs w:val="20"/>
          <w:lang w:val="en-US"/>
        </w:rPr>
      </w:pPr>
      <w:r w:rsidRPr="00A3038E">
        <w:rPr>
          <w:rFonts w:ascii="Poppins" w:eastAsia="Poppins" w:hAnsi="Poppins" w:cs="Poppins"/>
          <w:b/>
          <w:sz w:val="20"/>
          <w:szCs w:val="20"/>
          <w:lang w:val="en-US"/>
        </w:rPr>
        <w:t>Tauro FC in the quarterfinals</w:t>
      </w:r>
    </w:p>
    <w:p w14:paraId="65105951" w14:textId="77777777" w:rsidR="00A65D3E" w:rsidRPr="00A3038E" w:rsidRDefault="00A65D3E" w:rsidP="00A65D3E">
      <w:pPr>
        <w:spacing w:after="200"/>
        <w:rPr>
          <w:rFonts w:ascii="Poppins" w:eastAsia="Poppins" w:hAnsi="Poppins" w:cs="Poppins"/>
          <w:bCs/>
          <w:sz w:val="20"/>
          <w:szCs w:val="20"/>
          <w:lang w:val="en-US"/>
        </w:rPr>
      </w:pPr>
      <w:r w:rsidRPr="00A3038E">
        <w:rPr>
          <w:rFonts w:ascii="Poppins" w:eastAsia="Poppins" w:hAnsi="Poppins" w:cs="Poppins"/>
          <w:bCs/>
          <w:sz w:val="20"/>
          <w:szCs w:val="20"/>
          <w:lang w:val="en-US"/>
        </w:rPr>
        <w:t>2018 vs. Walter Ferretti of Nicaragua</w:t>
      </w:r>
    </w:p>
    <w:p w14:paraId="3F3F7149" w14:textId="73EAC732" w:rsidR="00A65D3E" w:rsidRPr="00A3038E" w:rsidRDefault="00A65D3E" w:rsidP="00A65D3E">
      <w:pPr>
        <w:spacing w:after="200"/>
        <w:rPr>
          <w:rFonts w:ascii="Poppins" w:eastAsia="Poppins" w:hAnsi="Poppins" w:cs="Poppins"/>
          <w:bCs/>
          <w:sz w:val="20"/>
          <w:szCs w:val="20"/>
          <w:lang w:val="en-US"/>
        </w:rPr>
      </w:pPr>
      <w:r w:rsidRPr="00A3038E">
        <w:rPr>
          <w:rFonts w:ascii="Poppins" w:eastAsia="Poppins" w:hAnsi="Poppins" w:cs="Poppins"/>
          <w:b/>
          <w:sz w:val="20"/>
          <w:szCs w:val="20"/>
          <w:lang w:val="en-US"/>
        </w:rPr>
        <w:t xml:space="preserve">First leg, </w:t>
      </w:r>
      <w:r w:rsidRPr="00A3038E">
        <w:rPr>
          <w:rFonts w:ascii="Poppins" w:eastAsia="Poppins" w:hAnsi="Poppins" w:cs="Poppins"/>
          <w:bCs/>
          <w:sz w:val="20"/>
          <w:szCs w:val="20"/>
          <w:lang w:val="en-US"/>
        </w:rPr>
        <w:t xml:space="preserve">Tauro FC (3) Jesús Alexis González, Armando Polo, Edwin Aguilar (l) Walter Ferretti 1 Bruno de Morais (l) Second leg, Walter Ferretti (0) Tauro FC (4) (Edwin Aguilar, Iván </w:t>
      </w:r>
      <w:r w:rsidR="00A3038E" w:rsidRPr="00A3038E">
        <w:rPr>
          <w:rFonts w:ascii="Poppins" w:eastAsia="Poppins" w:hAnsi="Poppins" w:cs="Poppins"/>
          <w:bCs/>
          <w:sz w:val="20"/>
          <w:szCs w:val="20"/>
          <w:lang w:val="en-US"/>
        </w:rPr>
        <w:t>Anderson,</w:t>
      </w:r>
      <w:r w:rsidRPr="00A3038E">
        <w:rPr>
          <w:rFonts w:ascii="Poppins" w:eastAsia="Poppins" w:hAnsi="Poppins" w:cs="Poppins"/>
          <w:bCs/>
          <w:sz w:val="20"/>
          <w:szCs w:val="20"/>
          <w:lang w:val="en-US"/>
        </w:rPr>
        <w:t xml:space="preserve"> Enrico Small, Armando Polo (p</w:t>
      </w:r>
      <w:r w:rsidR="00A3038E">
        <w:rPr>
          <w:rFonts w:ascii="Poppins" w:eastAsia="Poppins" w:hAnsi="Poppins" w:cs="Poppins"/>
          <w:bCs/>
          <w:sz w:val="20"/>
          <w:szCs w:val="20"/>
          <w:lang w:val="en-US"/>
        </w:rPr>
        <w:t>enalty</w:t>
      </w:r>
      <w:r w:rsidRPr="00A3038E">
        <w:rPr>
          <w:rFonts w:ascii="Poppins" w:eastAsia="Poppins" w:hAnsi="Poppins" w:cs="Poppins"/>
          <w:bCs/>
          <w:sz w:val="20"/>
          <w:szCs w:val="20"/>
          <w:lang w:val="en-US"/>
        </w:rPr>
        <w:t>)</w:t>
      </w:r>
    </w:p>
    <w:p w14:paraId="7FE9D6D5" w14:textId="77777777" w:rsidR="00A65D3E" w:rsidRPr="00A3038E" w:rsidRDefault="00A65D3E" w:rsidP="00A65D3E">
      <w:pPr>
        <w:spacing w:after="200"/>
        <w:rPr>
          <w:rFonts w:ascii="Poppins" w:eastAsia="Poppins" w:hAnsi="Poppins" w:cs="Poppins"/>
          <w:b/>
          <w:sz w:val="20"/>
          <w:szCs w:val="20"/>
          <w:lang w:val="en-US"/>
        </w:rPr>
      </w:pPr>
      <w:r w:rsidRPr="00A3038E">
        <w:rPr>
          <w:rFonts w:ascii="Poppins" w:eastAsia="Poppins" w:hAnsi="Poppins" w:cs="Poppins"/>
          <w:b/>
          <w:sz w:val="20"/>
          <w:szCs w:val="20"/>
          <w:lang w:val="en-US"/>
        </w:rPr>
        <w:t>SCL ALL TIME SERIES</w:t>
      </w:r>
    </w:p>
    <w:p w14:paraId="48E39700" w14:textId="77777777" w:rsidR="00A65D3E" w:rsidRPr="00A3038E" w:rsidRDefault="00A65D3E" w:rsidP="00A65D3E">
      <w:pPr>
        <w:spacing w:after="200"/>
        <w:rPr>
          <w:rFonts w:ascii="Poppins" w:eastAsia="Poppins" w:hAnsi="Poppins" w:cs="Poppins"/>
          <w:bCs/>
          <w:sz w:val="20"/>
          <w:szCs w:val="20"/>
          <w:lang w:val="en-US"/>
        </w:rPr>
      </w:pPr>
      <w:r w:rsidRPr="00A3038E">
        <w:rPr>
          <w:rFonts w:ascii="Poppins" w:eastAsia="Poppins" w:hAnsi="Poppins" w:cs="Poppins"/>
          <w:b/>
          <w:sz w:val="20"/>
          <w:szCs w:val="20"/>
          <w:lang w:val="en-US"/>
        </w:rPr>
        <w:t xml:space="preserve">Semifinals in 2018, </w:t>
      </w:r>
      <w:r w:rsidRPr="00A3038E">
        <w:rPr>
          <w:rFonts w:ascii="Poppins" w:eastAsia="Poppins" w:hAnsi="Poppins" w:cs="Poppins"/>
          <w:bCs/>
          <w:sz w:val="20"/>
          <w:szCs w:val="20"/>
          <w:lang w:val="en-US"/>
        </w:rPr>
        <w:t>Club Motagua (HON) eliminated club Tauro FC (PAN). September 20, 2018, in Panama City, first leg, Tauro FC (2) FC Motagua, Edwin Aguilar scored both goals in the victory, and for Motagua Juan Pablo Montes. In the second leg in Tegucigalpa, on September 27, 2018, FC Motagua (2) Tauro FC (0) goals from Roberto Moreira and Kevin López. FC Motagua advanced to the final and lost it at home against Club Sport Herediano (CRC). 0-2 in the first leg and 1-2 at home.</w:t>
      </w:r>
    </w:p>
    <w:p w14:paraId="5E24AAF2" w14:textId="77777777" w:rsidR="00A65D3E" w:rsidRPr="00A3038E" w:rsidRDefault="00A65D3E" w:rsidP="00A65D3E">
      <w:pPr>
        <w:spacing w:after="200"/>
        <w:rPr>
          <w:rFonts w:ascii="Poppins" w:eastAsia="Poppins" w:hAnsi="Poppins" w:cs="Poppins"/>
          <w:b/>
          <w:sz w:val="20"/>
          <w:szCs w:val="20"/>
          <w:lang w:val="en-US"/>
        </w:rPr>
      </w:pPr>
      <w:r w:rsidRPr="00A3038E">
        <w:rPr>
          <w:rFonts w:ascii="Poppins" w:eastAsia="Poppins" w:hAnsi="Poppins" w:cs="Poppins"/>
          <w:b/>
          <w:sz w:val="20"/>
          <w:szCs w:val="20"/>
          <w:lang w:val="en-US"/>
        </w:rPr>
        <w:t>SERIES IN OTHER CONCACAF TOURNAMENTS 2001 and 2002</w:t>
      </w:r>
    </w:p>
    <w:p w14:paraId="3FBEFED9" w14:textId="06934462" w:rsidR="00A65D3E" w:rsidRPr="00A3038E" w:rsidRDefault="00A65D3E" w:rsidP="00A65D3E">
      <w:pPr>
        <w:spacing w:after="200"/>
        <w:rPr>
          <w:rFonts w:ascii="Poppins" w:eastAsia="Poppins" w:hAnsi="Poppins" w:cs="Poppins"/>
          <w:b/>
          <w:sz w:val="20"/>
          <w:szCs w:val="20"/>
          <w:lang w:val="en-US"/>
        </w:rPr>
      </w:pPr>
      <w:r w:rsidRPr="00A3038E">
        <w:rPr>
          <w:rFonts w:ascii="Poppins" w:eastAsia="Poppins" w:hAnsi="Poppins" w:cs="Poppins"/>
          <w:b/>
          <w:sz w:val="20"/>
          <w:szCs w:val="20"/>
          <w:lang w:val="en-US"/>
        </w:rPr>
        <w:t xml:space="preserve">They square off twice in the UNCAF </w:t>
      </w:r>
      <w:r w:rsidR="00A3038E" w:rsidRPr="00A3038E">
        <w:rPr>
          <w:rFonts w:ascii="Poppins" w:eastAsia="Poppins" w:hAnsi="Poppins" w:cs="Poppins"/>
          <w:b/>
          <w:sz w:val="20"/>
          <w:szCs w:val="20"/>
          <w:lang w:val="en-US"/>
        </w:rPr>
        <w:t>Interclubes</w:t>
      </w:r>
      <w:r w:rsidRPr="00A3038E">
        <w:rPr>
          <w:rFonts w:ascii="Poppins" w:eastAsia="Poppins" w:hAnsi="Poppins" w:cs="Poppins"/>
          <w:b/>
          <w:sz w:val="20"/>
          <w:szCs w:val="20"/>
          <w:lang w:val="en-US"/>
        </w:rPr>
        <w:t xml:space="preserve"> Cup. (The first time they met)</w:t>
      </w:r>
    </w:p>
    <w:p w14:paraId="1D43AB1E" w14:textId="77777777" w:rsidR="00A65D3E" w:rsidRPr="00A3038E" w:rsidRDefault="00A65D3E" w:rsidP="00A65D3E">
      <w:pPr>
        <w:spacing w:after="200"/>
        <w:rPr>
          <w:rFonts w:ascii="Poppins" w:eastAsia="Poppins" w:hAnsi="Poppins" w:cs="Poppins"/>
          <w:bCs/>
          <w:sz w:val="20"/>
          <w:szCs w:val="20"/>
          <w:lang w:val="en-US"/>
        </w:rPr>
      </w:pPr>
      <w:r w:rsidRPr="00A3038E">
        <w:rPr>
          <w:rFonts w:ascii="Poppins" w:eastAsia="Poppins" w:hAnsi="Poppins" w:cs="Poppins"/>
          <w:b/>
          <w:sz w:val="20"/>
          <w:szCs w:val="20"/>
          <w:lang w:val="en-US"/>
        </w:rPr>
        <w:t xml:space="preserve"> </w:t>
      </w:r>
      <w:r w:rsidRPr="00A3038E">
        <w:rPr>
          <w:rFonts w:ascii="Poppins" w:eastAsia="Poppins" w:hAnsi="Poppins" w:cs="Poppins"/>
          <w:bCs/>
          <w:sz w:val="20"/>
          <w:szCs w:val="20"/>
          <w:lang w:val="en-US"/>
        </w:rPr>
        <w:t>Match Day 2 Group A, on August 17, 2001, in Guatemala City, Tauro FC (1) goal Anel Wiltshire FC Motagua (0). Both clubs were eliminated, with Deportivo Saprissa (CRC) and Comunicaciones FC (GUA) advancing to the next phase.</w:t>
      </w:r>
    </w:p>
    <w:p w14:paraId="48086109" w14:textId="0B762C0E" w:rsidR="00A65D3E" w:rsidRPr="00A3038E" w:rsidRDefault="00A65D3E" w:rsidP="00A65D3E">
      <w:pPr>
        <w:spacing w:after="200"/>
        <w:rPr>
          <w:rFonts w:ascii="Poppins" w:eastAsia="Poppins" w:hAnsi="Poppins" w:cs="Poppins"/>
          <w:bCs/>
          <w:sz w:val="20"/>
          <w:szCs w:val="20"/>
          <w:lang w:val="en-US"/>
        </w:rPr>
      </w:pPr>
      <w:r w:rsidRPr="00A3038E">
        <w:rPr>
          <w:rFonts w:ascii="Poppins" w:eastAsia="Poppins" w:hAnsi="Poppins" w:cs="Poppins"/>
          <w:bCs/>
          <w:sz w:val="20"/>
          <w:szCs w:val="20"/>
          <w:lang w:val="en-US"/>
        </w:rPr>
        <w:t>Match Day 2 Group C, on October 30, 2002, in Tegucigalpa, FC Motagua (2) two goals by Luis Oseguera for Tauro FC scored by Juan Carlos Cubillas</w:t>
      </w:r>
      <w:r w:rsidR="00A3038E">
        <w:rPr>
          <w:rFonts w:ascii="Poppins" w:eastAsia="Poppins" w:hAnsi="Poppins" w:cs="Poppins"/>
          <w:bCs/>
          <w:sz w:val="20"/>
          <w:szCs w:val="20"/>
          <w:lang w:val="en-US"/>
        </w:rPr>
        <w:t xml:space="preserve">. </w:t>
      </w:r>
      <w:r w:rsidRPr="00A3038E">
        <w:rPr>
          <w:rFonts w:ascii="Poppins" w:eastAsia="Poppins" w:hAnsi="Poppins" w:cs="Poppins"/>
          <w:bCs/>
          <w:sz w:val="20"/>
          <w:szCs w:val="20"/>
          <w:lang w:val="en-US"/>
        </w:rPr>
        <w:t xml:space="preserve"> Tauro (PAN) was eliminated, FC Motagua advanced along with LD Alajuelense (CRC).</w:t>
      </w:r>
    </w:p>
    <w:p w14:paraId="047F6686" w14:textId="77777777" w:rsidR="00A65D3E" w:rsidRPr="00A3038E" w:rsidRDefault="00A65D3E" w:rsidP="00A65D3E">
      <w:pPr>
        <w:spacing w:after="200"/>
        <w:rPr>
          <w:rFonts w:ascii="Poppins" w:eastAsia="Poppins" w:hAnsi="Poppins" w:cs="Poppins"/>
          <w:b/>
          <w:sz w:val="20"/>
          <w:szCs w:val="20"/>
          <w:lang w:val="en-US"/>
        </w:rPr>
      </w:pPr>
      <w:r w:rsidRPr="00A3038E">
        <w:rPr>
          <w:rFonts w:ascii="Poppins" w:eastAsia="Poppins" w:hAnsi="Poppins" w:cs="Poppins"/>
          <w:b/>
          <w:sz w:val="20"/>
          <w:szCs w:val="20"/>
          <w:lang w:val="en-US"/>
        </w:rPr>
        <w:t>Series in favor of Motagua in general includes SCL and Interclub Cup:</w:t>
      </w:r>
    </w:p>
    <w:p w14:paraId="2C5F09DF" w14:textId="268CC466" w:rsidR="007C097D" w:rsidRDefault="00A65D3E" w:rsidP="00A65D3E">
      <w:pPr>
        <w:spacing w:after="200"/>
        <w:rPr>
          <w:rFonts w:ascii="Poppins" w:eastAsia="Poppins" w:hAnsi="Poppins" w:cs="Poppins"/>
          <w:b/>
          <w:sz w:val="20"/>
          <w:szCs w:val="20"/>
        </w:rPr>
      </w:pPr>
      <w:r w:rsidRPr="00A65D3E">
        <w:rPr>
          <w:rFonts w:ascii="Poppins" w:eastAsia="Poppins" w:hAnsi="Poppins" w:cs="Poppins"/>
          <w:b/>
          <w:sz w:val="20"/>
          <w:szCs w:val="20"/>
        </w:rPr>
        <w:t>G- 4 W-2 D-0 L-2 GF-5 GA- 4</w:t>
      </w:r>
    </w:p>
    <w:p w14:paraId="5586763E" w14:textId="1ADDB7CA" w:rsidR="00372888" w:rsidRDefault="005019EE">
      <w:pPr>
        <w:spacing w:after="200"/>
        <w:rPr>
          <w:rFonts w:ascii="Poppins" w:eastAsia="Poppins" w:hAnsi="Poppins" w:cs="Poppins"/>
          <w:sz w:val="20"/>
          <w:szCs w:val="20"/>
        </w:rPr>
      </w:pPr>
      <w:r>
        <w:rPr>
          <w:rFonts w:ascii="Poppins" w:eastAsia="Poppins" w:hAnsi="Poppins" w:cs="Poppins"/>
          <w:sz w:val="20"/>
          <w:szCs w:val="20"/>
        </w:rPr>
        <w:t xml:space="preserve">. </w:t>
      </w:r>
    </w:p>
    <w:p w14:paraId="301A87E0" w14:textId="6D73613A" w:rsidR="00372888" w:rsidRPr="009420CC" w:rsidRDefault="005019EE" w:rsidP="009420CC">
      <w:pPr>
        <w:jc w:val="center"/>
        <w:rPr>
          <w:b/>
          <w:sz w:val="28"/>
          <w:szCs w:val="28"/>
        </w:rPr>
      </w:pPr>
      <w:r>
        <w:rPr>
          <w:rFonts w:ascii="Poppins ExtraBold" w:eastAsia="Poppins ExtraBold" w:hAnsi="Poppins ExtraBold" w:cs="Poppins ExtraBold"/>
          <w:noProof/>
          <w:sz w:val="30"/>
          <w:szCs w:val="30"/>
        </w:rPr>
        <w:drawing>
          <wp:inline distT="114300" distB="114300" distL="114300" distR="114300" wp14:anchorId="588EDE9A" wp14:editId="7BFEA8E9">
            <wp:extent cx="288000" cy="288000"/>
            <wp:effectExtent l="0" t="0" r="0" b="0"/>
            <wp:docPr id="1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rPr>
          <w:rFonts w:ascii="Poppins ExtraBold" w:eastAsia="Poppins ExtraBold" w:hAnsi="Poppins ExtraBold" w:cs="Poppins ExtraBold"/>
          <w:sz w:val="30"/>
          <w:szCs w:val="30"/>
        </w:rPr>
        <w:t>FC MOTAGUA</w:t>
      </w:r>
      <w:bookmarkStart w:id="3" w:name="_i2io066c6p15" w:colFirst="0" w:colLast="0"/>
      <w:bookmarkEnd w:id="3"/>
    </w:p>
    <w:p w14:paraId="04DB5B65" w14:textId="4BB3C588" w:rsidR="00372888" w:rsidRDefault="00334AD4">
      <w:pPr>
        <w:shd w:val="clear" w:color="auto" w:fill="FFFFFF"/>
        <w:spacing w:before="200"/>
        <w:ind w:right="667"/>
        <w:rPr>
          <w:rFonts w:ascii="Poppins" w:eastAsia="Poppins" w:hAnsi="Poppins" w:cs="Poppins"/>
          <w:sz w:val="20"/>
          <w:szCs w:val="20"/>
          <w:lang w:val="en-US"/>
        </w:rPr>
      </w:pPr>
      <w:r w:rsidRPr="009C3596">
        <w:rPr>
          <w:rFonts w:ascii="Poppins" w:eastAsia="Poppins" w:hAnsi="Poppins" w:cs="Poppins"/>
          <w:b/>
          <w:sz w:val="20"/>
          <w:szCs w:val="20"/>
          <w:lang w:val="en-US"/>
        </w:rPr>
        <w:lastRenderedPageBreak/>
        <w:t xml:space="preserve"> </w:t>
      </w:r>
      <w:r w:rsidR="005019EE" w:rsidRPr="009C3596">
        <w:rPr>
          <w:rFonts w:ascii="Poppins" w:eastAsia="Poppins" w:hAnsi="Poppins" w:cs="Poppins"/>
          <w:b/>
          <w:sz w:val="20"/>
          <w:szCs w:val="20"/>
          <w:lang w:val="en-US"/>
        </w:rPr>
        <w:t>SCL</w:t>
      </w:r>
      <w:r w:rsidR="006E36D4" w:rsidRPr="009C3596">
        <w:rPr>
          <w:rFonts w:ascii="Poppins" w:eastAsia="Poppins" w:hAnsi="Poppins" w:cs="Poppins"/>
          <w:b/>
          <w:sz w:val="20"/>
          <w:szCs w:val="20"/>
          <w:lang w:val="en-US"/>
        </w:rPr>
        <w:t xml:space="preserve"> RECORD</w:t>
      </w:r>
      <w:r w:rsidR="005019EE" w:rsidRPr="009C3596">
        <w:rPr>
          <w:rFonts w:ascii="Poppins" w:eastAsia="Poppins" w:hAnsi="Poppins" w:cs="Poppins"/>
          <w:b/>
          <w:sz w:val="20"/>
          <w:szCs w:val="20"/>
          <w:lang w:val="en-US"/>
        </w:rPr>
        <w:t xml:space="preserve">: </w:t>
      </w:r>
      <w:r w:rsidR="006E36D4" w:rsidRPr="009C3596">
        <w:rPr>
          <w:rFonts w:ascii="Poppins" w:eastAsia="Poppins" w:hAnsi="Poppins" w:cs="Poppins"/>
          <w:sz w:val="20"/>
          <w:szCs w:val="20"/>
          <w:lang w:val="en-US"/>
        </w:rPr>
        <w:t>G</w:t>
      </w:r>
      <w:r w:rsidR="005019EE" w:rsidRPr="009C3596">
        <w:rPr>
          <w:rFonts w:ascii="Poppins" w:eastAsia="Poppins" w:hAnsi="Poppins" w:cs="Poppins"/>
          <w:sz w:val="20"/>
          <w:szCs w:val="20"/>
          <w:lang w:val="en-US"/>
        </w:rPr>
        <w:t xml:space="preserve">-30 </w:t>
      </w:r>
      <w:r w:rsidR="006E36D4" w:rsidRPr="009C3596">
        <w:rPr>
          <w:rFonts w:ascii="Poppins" w:eastAsia="Poppins" w:hAnsi="Poppins" w:cs="Poppins"/>
          <w:sz w:val="20"/>
          <w:szCs w:val="20"/>
          <w:lang w:val="en-US"/>
        </w:rPr>
        <w:t>W</w:t>
      </w:r>
      <w:r w:rsidR="005019EE" w:rsidRPr="009C3596">
        <w:rPr>
          <w:rFonts w:ascii="Poppins" w:eastAsia="Poppins" w:hAnsi="Poppins" w:cs="Poppins"/>
          <w:sz w:val="20"/>
          <w:szCs w:val="20"/>
          <w:lang w:val="en-US"/>
        </w:rPr>
        <w:t xml:space="preserve">-14 </w:t>
      </w:r>
      <w:r w:rsidR="006E36D4" w:rsidRPr="009C3596">
        <w:rPr>
          <w:rFonts w:ascii="Poppins" w:eastAsia="Poppins" w:hAnsi="Poppins" w:cs="Poppins"/>
          <w:sz w:val="20"/>
          <w:szCs w:val="20"/>
          <w:lang w:val="en-US"/>
        </w:rPr>
        <w:t>D</w:t>
      </w:r>
      <w:r w:rsidR="005019EE" w:rsidRPr="009C3596">
        <w:rPr>
          <w:rFonts w:ascii="Poppins" w:eastAsia="Poppins" w:hAnsi="Poppins" w:cs="Poppins"/>
          <w:sz w:val="20"/>
          <w:szCs w:val="20"/>
          <w:lang w:val="en-US"/>
        </w:rPr>
        <w:t xml:space="preserve">-10 </w:t>
      </w:r>
      <w:r w:rsidR="006E36D4" w:rsidRPr="009C3596">
        <w:rPr>
          <w:rFonts w:ascii="Poppins" w:eastAsia="Poppins" w:hAnsi="Poppins" w:cs="Poppins"/>
          <w:sz w:val="20"/>
          <w:szCs w:val="20"/>
          <w:lang w:val="en-US"/>
        </w:rPr>
        <w:t>L</w:t>
      </w:r>
      <w:r w:rsidR="005019EE" w:rsidRPr="009C3596">
        <w:rPr>
          <w:rFonts w:ascii="Poppins" w:eastAsia="Poppins" w:hAnsi="Poppins" w:cs="Poppins"/>
          <w:sz w:val="20"/>
          <w:szCs w:val="20"/>
          <w:lang w:val="en-US"/>
        </w:rPr>
        <w:t>-6 (GF-42 G</w:t>
      </w:r>
      <w:r w:rsidR="006E36D4" w:rsidRPr="009C3596">
        <w:rPr>
          <w:rFonts w:ascii="Poppins" w:eastAsia="Poppins" w:hAnsi="Poppins" w:cs="Poppins"/>
          <w:sz w:val="20"/>
          <w:szCs w:val="20"/>
          <w:lang w:val="en-US"/>
        </w:rPr>
        <w:t>A</w:t>
      </w:r>
      <w:r w:rsidR="005019EE" w:rsidRPr="009C3596">
        <w:rPr>
          <w:rFonts w:ascii="Poppins" w:eastAsia="Poppins" w:hAnsi="Poppins" w:cs="Poppins"/>
          <w:sz w:val="20"/>
          <w:szCs w:val="20"/>
          <w:lang w:val="en-US"/>
        </w:rPr>
        <w:t xml:space="preserve">-28). </w:t>
      </w:r>
    </w:p>
    <w:p w14:paraId="0DB1A1BC" w14:textId="77777777" w:rsidR="004B40B3" w:rsidRPr="009C3596" w:rsidRDefault="004B40B3" w:rsidP="004B40B3">
      <w:pPr>
        <w:pStyle w:val="Title"/>
        <w:spacing w:before="200"/>
        <w:jc w:val="left"/>
        <w:rPr>
          <w:bCs/>
          <w:sz w:val="20"/>
          <w:szCs w:val="20"/>
        </w:rPr>
      </w:pPr>
      <w:r w:rsidRPr="009C3596">
        <w:rPr>
          <w:b/>
          <w:sz w:val="20"/>
          <w:szCs w:val="20"/>
        </w:rPr>
        <w:t>TOP SCORERS</w:t>
      </w:r>
      <w:r w:rsidRPr="009C3596">
        <w:rPr>
          <w:bCs/>
          <w:sz w:val="20"/>
          <w:szCs w:val="20"/>
        </w:rPr>
        <w:t>: Kevin López (HON) 8, Roberto Moreira (PAR) 7, Rubilio Castillo (HON), Juan Pablo Montes (HON) 5.</w:t>
      </w:r>
    </w:p>
    <w:p w14:paraId="729660E4" w14:textId="77777777" w:rsidR="004B40B3" w:rsidRPr="009C3596" w:rsidRDefault="004B40B3" w:rsidP="004B40B3">
      <w:pPr>
        <w:pStyle w:val="Title"/>
        <w:spacing w:before="200"/>
        <w:jc w:val="left"/>
        <w:rPr>
          <w:bCs/>
          <w:sz w:val="20"/>
          <w:szCs w:val="20"/>
        </w:rPr>
      </w:pPr>
      <w:r w:rsidRPr="009C3596">
        <w:rPr>
          <w:b/>
          <w:sz w:val="20"/>
          <w:szCs w:val="20"/>
        </w:rPr>
        <w:t>ASSIST LEADER</w:t>
      </w:r>
      <w:r w:rsidRPr="009C3596">
        <w:rPr>
          <w:bCs/>
          <w:sz w:val="20"/>
          <w:szCs w:val="20"/>
        </w:rPr>
        <w:t>: Kevin López (HON) 7, Matías Galvaliz (ARG) 6, Omar Elvir (HON) 4, Wilmer Crisanto (HON) 2, Marco Tulio Vega (HON) 2.</w:t>
      </w:r>
    </w:p>
    <w:p w14:paraId="0E10027E" w14:textId="77777777" w:rsidR="004B40B3" w:rsidRPr="009C3596" w:rsidRDefault="004B40B3" w:rsidP="004B40B3">
      <w:pPr>
        <w:pStyle w:val="Title"/>
        <w:spacing w:before="200"/>
        <w:jc w:val="left"/>
        <w:rPr>
          <w:bCs/>
          <w:sz w:val="20"/>
          <w:szCs w:val="20"/>
          <w:lang w:val="en-US"/>
        </w:rPr>
      </w:pPr>
      <w:r w:rsidRPr="009C3596">
        <w:rPr>
          <w:b/>
          <w:sz w:val="20"/>
          <w:szCs w:val="20"/>
          <w:lang w:val="en-US"/>
        </w:rPr>
        <w:t>SAVED: 76. GOALKEEPERS</w:t>
      </w:r>
      <w:r w:rsidRPr="009C3596">
        <w:rPr>
          <w:bCs/>
          <w:sz w:val="20"/>
          <w:szCs w:val="20"/>
          <w:lang w:val="en-US"/>
        </w:rPr>
        <w:t>: Jonathan Rougier (ARG) 72, Mario Licona (HON) 4. CLEAN SHEETS: 14.</w:t>
      </w:r>
    </w:p>
    <w:p w14:paraId="173C5266" w14:textId="77777777" w:rsidR="004B40B3" w:rsidRPr="009C3596" w:rsidRDefault="004B40B3" w:rsidP="004B40B3">
      <w:pPr>
        <w:pStyle w:val="Title"/>
        <w:spacing w:before="200"/>
        <w:jc w:val="left"/>
        <w:rPr>
          <w:bCs/>
          <w:sz w:val="20"/>
          <w:szCs w:val="20"/>
          <w:lang w:val="en-US"/>
        </w:rPr>
      </w:pPr>
      <w:r w:rsidRPr="009C3596">
        <w:rPr>
          <w:b/>
          <w:sz w:val="20"/>
          <w:szCs w:val="20"/>
          <w:lang w:val="en-US"/>
        </w:rPr>
        <w:t>RECORD IN 4TH FINAL</w:t>
      </w:r>
      <w:r w:rsidRPr="009C3596">
        <w:rPr>
          <w:bCs/>
          <w:sz w:val="20"/>
          <w:szCs w:val="20"/>
          <w:lang w:val="en-US"/>
        </w:rPr>
        <w:t>: G-7 W-5 D-1 L-1 (GF-11 GA-4).</w:t>
      </w:r>
    </w:p>
    <w:p w14:paraId="0031D67F" w14:textId="77777777" w:rsidR="004B40B3" w:rsidRPr="009C3596" w:rsidRDefault="004B40B3" w:rsidP="004B40B3">
      <w:pPr>
        <w:pStyle w:val="Title"/>
        <w:spacing w:before="200"/>
        <w:jc w:val="left"/>
        <w:rPr>
          <w:bCs/>
          <w:sz w:val="20"/>
          <w:szCs w:val="20"/>
        </w:rPr>
      </w:pPr>
      <w:r w:rsidRPr="009C3596">
        <w:rPr>
          <w:b/>
          <w:sz w:val="20"/>
          <w:szCs w:val="20"/>
        </w:rPr>
        <w:t>QF SCORERS</w:t>
      </w:r>
      <w:r w:rsidRPr="009C3596">
        <w:rPr>
          <w:bCs/>
          <w:sz w:val="20"/>
          <w:szCs w:val="20"/>
        </w:rPr>
        <w:t>: Rubilio Castillo (HON) 3, Roberto Moreira (PAR) 2, Juan Pablo Montes (HON) 2, Marcelo Pereira (HON), Diego Auzqui (ARG), Gonzalo Klusener (ARG), Kevin López (HON) 1.</w:t>
      </w:r>
    </w:p>
    <w:p w14:paraId="12FE6589" w14:textId="77777777" w:rsidR="004B40B3" w:rsidRPr="009C3596" w:rsidRDefault="004B40B3" w:rsidP="004B40B3">
      <w:pPr>
        <w:pStyle w:val="Title"/>
        <w:spacing w:before="200"/>
        <w:jc w:val="left"/>
        <w:rPr>
          <w:bCs/>
          <w:sz w:val="20"/>
          <w:szCs w:val="20"/>
          <w:lang w:val="en-US"/>
        </w:rPr>
      </w:pPr>
      <w:r w:rsidRPr="009C3596">
        <w:rPr>
          <w:b/>
          <w:sz w:val="20"/>
          <w:szCs w:val="20"/>
          <w:lang w:val="en-US"/>
        </w:rPr>
        <w:t>QF ASSIST LEADER</w:t>
      </w:r>
      <w:r w:rsidRPr="009C3596">
        <w:rPr>
          <w:bCs/>
          <w:sz w:val="20"/>
          <w:szCs w:val="20"/>
          <w:lang w:val="en-US"/>
        </w:rPr>
        <w:t>: Kevin López (HON) 2, Wilmer Crisanto (HON), Omar Elvir (HON), Raúl Santos (HON) 1.</w:t>
      </w:r>
    </w:p>
    <w:p w14:paraId="4489F05E" w14:textId="77777777" w:rsidR="004B40B3" w:rsidRPr="009C3596" w:rsidRDefault="004B40B3" w:rsidP="004B40B3">
      <w:pPr>
        <w:pStyle w:val="Title"/>
        <w:spacing w:before="200"/>
        <w:jc w:val="left"/>
        <w:rPr>
          <w:bCs/>
          <w:sz w:val="20"/>
          <w:szCs w:val="20"/>
          <w:lang w:val="en-US"/>
        </w:rPr>
      </w:pPr>
      <w:r w:rsidRPr="009C3596">
        <w:rPr>
          <w:b/>
          <w:sz w:val="20"/>
          <w:szCs w:val="20"/>
          <w:lang w:val="en-US"/>
        </w:rPr>
        <w:t>RECORD IN FIRST LEG</w:t>
      </w:r>
      <w:r w:rsidRPr="009C3596">
        <w:rPr>
          <w:bCs/>
          <w:sz w:val="20"/>
          <w:szCs w:val="20"/>
          <w:lang w:val="en-US"/>
        </w:rPr>
        <w:t>: G-12 W-6 D-3 L-4.</w:t>
      </w:r>
    </w:p>
    <w:p w14:paraId="7AD725CF" w14:textId="77777777" w:rsidR="004B40B3" w:rsidRPr="009C3596" w:rsidRDefault="004B40B3" w:rsidP="004B40B3">
      <w:pPr>
        <w:pStyle w:val="Title"/>
        <w:spacing w:before="200"/>
        <w:jc w:val="left"/>
        <w:rPr>
          <w:bCs/>
          <w:sz w:val="20"/>
          <w:szCs w:val="20"/>
          <w:lang w:val="en-US"/>
        </w:rPr>
      </w:pPr>
      <w:r w:rsidRPr="009C3596">
        <w:rPr>
          <w:b/>
          <w:sz w:val="20"/>
          <w:szCs w:val="20"/>
          <w:lang w:val="en-US"/>
        </w:rPr>
        <w:t>BRACES (5</w:t>
      </w:r>
      <w:r w:rsidRPr="009C3596">
        <w:rPr>
          <w:bCs/>
          <w:sz w:val="20"/>
          <w:szCs w:val="20"/>
          <w:lang w:val="en-US"/>
        </w:rPr>
        <w:t>): Juan Pablo Montes (HON) vs. Portmore United in QF 2018, Rubilio Castillo (HON) vs. Portmore United in QF 2018, Rubilio Castillo (HON) vs. Herediano in the 2018 Final, Kevin López (HON) vs. Universitario in R16 2021 and Roberto Moreira Aldana (PAR) vs. Motagua vs. Marathon in QF 2021.</w:t>
      </w:r>
    </w:p>
    <w:p w14:paraId="2AD27C8C" w14:textId="77777777" w:rsidR="004B40B3" w:rsidRPr="009C3596" w:rsidRDefault="004B40B3" w:rsidP="004B40B3">
      <w:pPr>
        <w:pStyle w:val="Title"/>
        <w:spacing w:before="200"/>
        <w:jc w:val="left"/>
        <w:rPr>
          <w:b/>
          <w:sz w:val="20"/>
          <w:szCs w:val="20"/>
          <w:lang w:val="en-US"/>
        </w:rPr>
      </w:pPr>
      <w:r w:rsidRPr="009C3596">
        <w:rPr>
          <w:b/>
          <w:sz w:val="20"/>
          <w:szCs w:val="20"/>
          <w:lang w:val="en-US"/>
        </w:rPr>
        <w:t>TOP PLAYERS</w:t>
      </w:r>
    </w:p>
    <w:p w14:paraId="6800D48F" w14:textId="77777777" w:rsidR="004B40B3" w:rsidRPr="009C3596" w:rsidRDefault="004B40B3" w:rsidP="004B40B3">
      <w:pPr>
        <w:pStyle w:val="Title"/>
        <w:spacing w:before="200"/>
        <w:jc w:val="left"/>
        <w:rPr>
          <w:bCs/>
          <w:sz w:val="20"/>
          <w:szCs w:val="20"/>
          <w:lang w:val="en-US"/>
        </w:rPr>
      </w:pPr>
      <w:r w:rsidRPr="009C3596">
        <w:rPr>
          <w:b/>
          <w:sz w:val="20"/>
          <w:szCs w:val="20"/>
          <w:lang w:val="en-US"/>
        </w:rPr>
        <w:t>Jonathan Rougier</w:t>
      </w:r>
      <w:r w:rsidRPr="009C3596">
        <w:rPr>
          <w:bCs/>
          <w:sz w:val="20"/>
          <w:szCs w:val="20"/>
          <w:lang w:val="en-US"/>
        </w:rPr>
        <w:t xml:space="preserve"> (ARG). He is the goalkeeper with the most saves in SCL history (</w:t>
      </w:r>
      <w:r w:rsidRPr="009C3596">
        <w:rPr>
          <w:b/>
          <w:sz w:val="20"/>
          <w:szCs w:val="20"/>
          <w:lang w:val="en-US"/>
        </w:rPr>
        <w:t>72</w:t>
      </w:r>
      <w:r w:rsidRPr="009C3596">
        <w:rPr>
          <w:bCs/>
          <w:sz w:val="20"/>
          <w:szCs w:val="20"/>
          <w:lang w:val="en-US"/>
        </w:rPr>
        <w:t>) and most clean sheets (14). Rougier made 21 saves in 2018, (22) in 2019, (4) in 2020, (20) in 2021 and (5) in 2022. He won the Gold Glove Award and was part of the tournament's Best XI in 2019.</w:t>
      </w:r>
    </w:p>
    <w:p w14:paraId="02E759A7" w14:textId="77777777" w:rsidR="004B40B3" w:rsidRPr="009C3596" w:rsidRDefault="004B40B3" w:rsidP="004B40B3">
      <w:pPr>
        <w:pStyle w:val="Title"/>
        <w:spacing w:before="200"/>
        <w:jc w:val="left"/>
        <w:rPr>
          <w:bCs/>
          <w:sz w:val="20"/>
          <w:szCs w:val="20"/>
          <w:lang w:val="en-US"/>
        </w:rPr>
      </w:pPr>
      <w:r w:rsidRPr="009C3596">
        <w:rPr>
          <w:b/>
          <w:sz w:val="20"/>
          <w:szCs w:val="20"/>
          <w:lang w:val="en-US"/>
        </w:rPr>
        <w:t>Angel Tejeda (HON</w:t>
      </w:r>
      <w:r w:rsidRPr="009C3596">
        <w:rPr>
          <w:bCs/>
          <w:sz w:val="20"/>
          <w:szCs w:val="20"/>
          <w:lang w:val="en-US"/>
        </w:rPr>
        <w:t>). He has played in 9 Concacaf club tournament games (6) in the SCCL and scored one goal and 3 in the SCL (1) goal vs Cibao FC. In the round of 16, he was the player with the most shots (8)</w:t>
      </w:r>
    </w:p>
    <w:p w14:paraId="00671E22" w14:textId="77777777" w:rsidR="004B40B3" w:rsidRDefault="004B40B3" w:rsidP="004B40B3">
      <w:pPr>
        <w:pStyle w:val="Title"/>
        <w:spacing w:before="200"/>
        <w:rPr>
          <w:b/>
          <w:sz w:val="20"/>
          <w:szCs w:val="20"/>
          <w:lang w:val="en-US"/>
        </w:rPr>
      </w:pPr>
      <w:r w:rsidRPr="009C3596">
        <w:rPr>
          <w:b/>
          <w:sz w:val="20"/>
          <w:szCs w:val="20"/>
          <w:lang w:val="en-US"/>
        </w:rPr>
        <w:t>Roberto Moreira (PAR</w:t>
      </w:r>
      <w:r w:rsidRPr="009C3596">
        <w:rPr>
          <w:bCs/>
          <w:sz w:val="20"/>
          <w:szCs w:val="20"/>
          <w:lang w:val="en-US"/>
        </w:rPr>
        <w:t>). He has scored (7 goals and 1 assist). The Paraguayan has scored (2) goals in the round of 16, (2) in the quarterfinals, (1) in the semifinal and (2) in the final vs. Comunicaciones FC in 2021</w:t>
      </w:r>
      <w:r w:rsidRPr="009C3596">
        <w:rPr>
          <w:b/>
          <w:sz w:val="20"/>
          <w:szCs w:val="20"/>
          <w:lang w:val="en-US"/>
        </w:rPr>
        <w:t>.</w:t>
      </w:r>
    </w:p>
    <w:p w14:paraId="4AADCF04" w14:textId="77777777" w:rsidR="004B40B3" w:rsidRPr="009C3596" w:rsidRDefault="004B40B3">
      <w:pPr>
        <w:shd w:val="clear" w:color="auto" w:fill="FFFFFF"/>
        <w:spacing w:before="200"/>
        <w:ind w:right="667"/>
        <w:rPr>
          <w:rFonts w:ascii="Poppins" w:eastAsia="Poppins" w:hAnsi="Poppins" w:cs="Poppins"/>
          <w:sz w:val="20"/>
          <w:szCs w:val="20"/>
          <w:lang w:val="en-US"/>
        </w:rPr>
      </w:pPr>
    </w:p>
    <w:p w14:paraId="3B9D1C1D" w14:textId="77777777" w:rsidR="002C48A1" w:rsidRDefault="005019EE" w:rsidP="002C48A1">
      <w:pPr>
        <w:pStyle w:val="Title"/>
        <w:spacing w:before="200"/>
        <w:rPr>
          <w:rFonts w:ascii="Poppins ExtraBold" w:eastAsia="Poppins ExtraBold" w:hAnsi="Poppins ExtraBold" w:cs="Poppins ExtraBold"/>
          <w:sz w:val="30"/>
          <w:szCs w:val="30"/>
          <w:lang w:val="en-US"/>
        </w:rPr>
      </w:pPr>
      <w:bookmarkStart w:id="4" w:name="_uxqsphzbu13t" w:colFirst="0" w:colLast="0"/>
      <w:bookmarkEnd w:id="4"/>
      <w:r>
        <w:rPr>
          <w:rFonts w:ascii="Poppins ExtraBold" w:eastAsia="Poppins ExtraBold" w:hAnsi="Poppins ExtraBold" w:cs="Poppins ExtraBold"/>
          <w:noProof/>
          <w:sz w:val="30"/>
          <w:szCs w:val="30"/>
        </w:rPr>
        <w:lastRenderedPageBreak/>
        <w:drawing>
          <wp:inline distT="114300" distB="114300" distL="114300" distR="114300" wp14:anchorId="02567FC9" wp14:editId="4B70F2B9">
            <wp:extent cx="288000" cy="287040"/>
            <wp:effectExtent l="0" t="0" r="0" b="0"/>
            <wp:docPr id="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288000" cy="287040"/>
                    </a:xfrm>
                    <a:prstGeom prst="rect">
                      <a:avLst/>
                    </a:prstGeom>
                    <a:ln/>
                  </pic:spPr>
                </pic:pic>
              </a:graphicData>
            </a:graphic>
          </wp:inline>
        </w:drawing>
      </w:r>
      <w:r w:rsidRPr="002C48A1">
        <w:rPr>
          <w:rFonts w:ascii="Poppins ExtraBold" w:eastAsia="Poppins ExtraBold" w:hAnsi="Poppins ExtraBold" w:cs="Poppins ExtraBold"/>
          <w:sz w:val="30"/>
          <w:szCs w:val="30"/>
          <w:lang w:val="en-US"/>
        </w:rPr>
        <w:t>TAURO FC</w:t>
      </w:r>
      <w:bookmarkStart w:id="5" w:name="_jfjc67d3lt6f" w:colFirst="0" w:colLast="0"/>
      <w:bookmarkEnd w:id="5"/>
    </w:p>
    <w:p w14:paraId="4F9EE47C" w14:textId="77777777" w:rsidR="002C48A1" w:rsidRDefault="002C48A1" w:rsidP="002C48A1">
      <w:pPr>
        <w:pStyle w:val="Title"/>
        <w:spacing w:before="200"/>
        <w:jc w:val="left"/>
        <w:rPr>
          <w:b/>
          <w:sz w:val="20"/>
          <w:szCs w:val="20"/>
          <w:lang w:val="en-US"/>
        </w:rPr>
      </w:pPr>
      <w:r w:rsidRPr="002C48A1">
        <w:rPr>
          <w:b/>
          <w:sz w:val="20"/>
          <w:szCs w:val="20"/>
          <w:lang w:val="en-US"/>
        </w:rPr>
        <w:t xml:space="preserve">RECORD IN SCL: </w:t>
      </w:r>
      <w:r w:rsidRPr="002C48A1">
        <w:rPr>
          <w:bCs/>
          <w:sz w:val="20"/>
          <w:szCs w:val="20"/>
          <w:lang w:val="en-US"/>
        </w:rPr>
        <w:t>G-11 W-6 D-2 L-3 (GF-15 GA-10).</w:t>
      </w:r>
    </w:p>
    <w:p w14:paraId="7C065313" w14:textId="77777777" w:rsidR="002C48A1" w:rsidRPr="002C48A1" w:rsidRDefault="002C48A1" w:rsidP="002C48A1">
      <w:pPr>
        <w:pStyle w:val="Title"/>
        <w:spacing w:before="200"/>
        <w:jc w:val="left"/>
        <w:rPr>
          <w:bCs/>
          <w:sz w:val="20"/>
          <w:szCs w:val="20"/>
          <w:lang w:val="en-US"/>
        </w:rPr>
      </w:pPr>
      <w:r w:rsidRPr="002C48A1">
        <w:rPr>
          <w:b/>
          <w:sz w:val="20"/>
          <w:szCs w:val="20"/>
          <w:lang w:val="en-US"/>
        </w:rPr>
        <w:t xml:space="preserve">TOP SCORERS: </w:t>
      </w:r>
      <w:r w:rsidRPr="002C48A1">
        <w:rPr>
          <w:bCs/>
          <w:sz w:val="20"/>
          <w:szCs w:val="20"/>
          <w:lang w:val="en-US"/>
        </w:rPr>
        <w:t xml:space="preserve">Edwin Aguilar (PAN) 6, Armando Polo (PAN) </w:t>
      </w:r>
      <w:r w:rsidRPr="002C48A1">
        <w:rPr>
          <w:bCs/>
          <w:sz w:val="20"/>
          <w:szCs w:val="20"/>
          <w:lang w:val="en-US"/>
        </w:rPr>
        <w:t xml:space="preserve">3. </w:t>
      </w:r>
    </w:p>
    <w:p w14:paraId="77978A95" w14:textId="5BCA5406" w:rsidR="002C48A1" w:rsidRDefault="002C48A1" w:rsidP="002C48A1">
      <w:pPr>
        <w:pStyle w:val="Title"/>
        <w:spacing w:before="200"/>
        <w:jc w:val="left"/>
        <w:rPr>
          <w:b/>
          <w:sz w:val="20"/>
          <w:szCs w:val="20"/>
          <w:lang w:val="en-US"/>
        </w:rPr>
      </w:pPr>
      <w:r w:rsidRPr="002C48A1">
        <w:rPr>
          <w:b/>
          <w:sz w:val="20"/>
          <w:szCs w:val="20"/>
          <w:lang w:val="en-US"/>
        </w:rPr>
        <w:t>ASSIST</w:t>
      </w:r>
      <w:r w:rsidRPr="002C48A1">
        <w:rPr>
          <w:b/>
          <w:sz w:val="20"/>
          <w:szCs w:val="20"/>
          <w:lang w:val="en-US"/>
        </w:rPr>
        <w:t xml:space="preserve"> LEADER: </w:t>
      </w:r>
      <w:r w:rsidRPr="002C48A1">
        <w:rPr>
          <w:bCs/>
          <w:sz w:val="20"/>
          <w:szCs w:val="20"/>
          <w:lang w:val="en-US"/>
        </w:rPr>
        <w:t>Jesús González (PAN) 2.</w:t>
      </w:r>
    </w:p>
    <w:p w14:paraId="1489FF2E" w14:textId="5EA34180" w:rsidR="002C48A1" w:rsidRPr="002C48A1" w:rsidRDefault="002C48A1" w:rsidP="002C48A1">
      <w:pPr>
        <w:pStyle w:val="Title"/>
        <w:spacing w:before="200"/>
        <w:jc w:val="left"/>
        <w:rPr>
          <w:bCs/>
          <w:sz w:val="20"/>
          <w:szCs w:val="20"/>
          <w:lang w:val="en-US"/>
        </w:rPr>
      </w:pPr>
      <w:r w:rsidRPr="002C48A1">
        <w:rPr>
          <w:b/>
          <w:sz w:val="20"/>
          <w:szCs w:val="20"/>
          <w:lang w:val="en-US"/>
        </w:rPr>
        <w:t xml:space="preserve">SAVED: 33. </w:t>
      </w:r>
      <w:r w:rsidRPr="002C48A1">
        <w:rPr>
          <w:b/>
          <w:sz w:val="20"/>
          <w:szCs w:val="20"/>
          <w:lang w:val="es-ES"/>
        </w:rPr>
        <w:t xml:space="preserve">GOALKEEPERS: </w:t>
      </w:r>
      <w:r w:rsidRPr="002C48A1">
        <w:rPr>
          <w:bCs/>
          <w:sz w:val="20"/>
          <w:szCs w:val="20"/>
          <w:lang w:val="es-ES"/>
        </w:rPr>
        <w:t xml:space="preserve">Óscar McFarlane (PAN) 11, Orlando Mosquera (PAN) 9, Humberto Acevedo (COL) 6, Jorginho Frías (PAN) 3, Eric Hughes (PAN) 2, Luis Hurtado (COL) 2. </w:t>
      </w:r>
      <w:r w:rsidRPr="002C48A1">
        <w:rPr>
          <w:bCs/>
          <w:sz w:val="20"/>
          <w:szCs w:val="20"/>
          <w:lang w:val="en-US"/>
        </w:rPr>
        <w:t xml:space="preserve">CLEAN </w:t>
      </w:r>
      <w:r w:rsidRPr="002C48A1">
        <w:rPr>
          <w:bCs/>
          <w:sz w:val="20"/>
          <w:szCs w:val="20"/>
          <w:lang w:val="en-US"/>
        </w:rPr>
        <w:t>SHEETS:</w:t>
      </w:r>
      <w:r w:rsidRPr="002C48A1">
        <w:rPr>
          <w:bCs/>
          <w:sz w:val="20"/>
          <w:szCs w:val="20"/>
          <w:lang w:val="en-US"/>
        </w:rPr>
        <w:t xml:space="preserve"> 4.</w:t>
      </w:r>
    </w:p>
    <w:p w14:paraId="50CC2FBF" w14:textId="77777777" w:rsidR="002C48A1" w:rsidRDefault="002C48A1" w:rsidP="002C48A1">
      <w:pPr>
        <w:pStyle w:val="Title"/>
        <w:spacing w:before="200"/>
        <w:jc w:val="left"/>
        <w:rPr>
          <w:b/>
          <w:sz w:val="20"/>
          <w:szCs w:val="20"/>
          <w:lang w:val="en-US"/>
        </w:rPr>
      </w:pPr>
      <w:r w:rsidRPr="002C48A1">
        <w:rPr>
          <w:b/>
          <w:sz w:val="20"/>
          <w:szCs w:val="20"/>
          <w:lang w:val="en-US"/>
        </w:rPr>
        <w:t xml:space="preserve">RECORD -QF- SCL: </w:t>
      </w:r>
      <w:r w:rsidRPr="002C48A1">
        <w:rPr>
          <w:bCs/>
          <w:sz w:val="20"/>
          <w:szCs w:val="20"/>
          <w:lang w:val="en-US"/>
        </w:rPr>
        <w:t>G-2 W-2 D-0 L-0 (GF-7 GA-1).</w:t>
      </w:r>
    </w:p>
    <w:p w14:paraId="668FC650" w14:textId="77777777" w:rsidR="002C48A1" w:rsidRDefault="002C48A1" w:rsidP="002C48A1">
      <w:pPr>
        <w:pStyle w:val="Title"/>
        <w:spacing w:before="200"/>
        <w:jc w:val="left"/>
        <w:rPr>
          <w:b/>
          <w:sz w:val="20"/>
          <w:szCs w:val="20"/>
          <w:lang w:val="es-ES"/>
        </w:rPr>
      </w:pPr>
      <w:r w:rsidRPr="002C48A1">
        <w:rPr>
          <w:b/>
          <w:sz w:val="20"/>
          <w:szCs w:val="20"/>
          <w:lang w:val="es-ES"/>
        </w:rPr>
        <w:t xml:space="preserve">SCORERS IN QF: </w:t>
      </w:r>
      <w:r w:rsidRPr="002C48A1">
        <w:rPr>
          <w:bCs/>
          <w:sz w:val="20"/>
          <w:szCs w:val="20"/>
          <w:lang w:val="es-ES"/>
        </w:rPr>
        <w:t>Edwin Aguilar (PAN) 2, Armando Polo (PAN) 2, Jesús González (PAN), Iván Anderson (PAN), Enrico Small (PAN) 1.</w:t>
      </w:r>
    </w:p>
    <w:p w14:paraId="7AFD89A7" w14:textId="77777777" w:rsidR="002C48A1" w:rsidRPr="002C48A1" w:rsidRDefault="002C48A1" w:rsidP="002C48A1">
      <w:pPr>
        <w:pStyle w:val="Title"/>
        <w:spacing w:before="200"/>
        <w:jc w:val="left"/>
        <w:rPr>
          <w:bCs/>
          <w:sz w:val="20"/>
          <w:szCs w:val="20"/>
          <w:lang w:val="en-US"/>
        </w:rPr>
      </w:pPr>
      <w:r w:rsidRPr="002C48A1">
        <w:rPr>
          <w:b/>
          <w:sz w:val="20"/>
          <w:szCs w:val="20"/>
          <w:lang w:val="en-US"/>
        </w:rPr>
        <w:t xml:space="preserve">ASSIST LEADER IN QF: </w:t>
      </w:r>
      <w:r w:rsidRPr="002C48A1">
        <w:rPr>
          <w:bCs/>
          <w:sz w:val="20"/>
          <w:szCs w:val="20"/>
          <w:lang w:val="en-US"/>
        </w:rPr>
        <w:t>Edwin Aguilar (PAN), Jesús González (PAN), Armando Polo (PAN) and Iván Anderson (PAN) 1.</w:t>
      </w:r>
    </w:p>
    <w:p w14:paraId="167656C3" w14:textId="77777777" w:rsidR="002C48A1" w:rsidRDefault="002C48A1" w:rsidP="002C48A1">
      <w:pPr>
        <w:pStyle w:val="Title"/>
        <w:spacing w:before="200"/>
        <w:jc w:val="left"/>
        <w:rPr>
          <w:b/>
          <w:sz w:val="20"/>
          <w:szCs w:val="20"/>
          <w:lang w:val="en-US"/>
        </w:rPr>
      </w:pPr>
      <w:r w:rsidRPr="002C48A1">
        <w:rPr>
          <w:b/>
          <w:sz w:val="20"/>
          <w:szCs w:val="20"/>
          <w:lang w:val="en-US"/>
        </w:rPr>
        <w:t>RECORD IN FIRST LEG: G-5 W-4 D-0 L-1.</w:t>
      </w:r>
    </w:p>
    <w:p w14:paraId="0A7D5054" w14:textId="77777777" w:rsidR="002C48A1" w:rsidRDefault="002C48A1" w:rsidP="002C48A1">
      <w:pPr>
        <w:pStyle w:val="Title"/>
        <w:spacing w:before="200"/>
        <w:jc w:val="left"/>
        <w:rPr>
          <w:b/>
          <w:sz w:val="20"/>
          <w:szCs w:val="20"/>
          <w:lang w:val="en-US"/>
        </w:rPr>
      </w:pPr>
      <w:r w:rsidRPr="002C48A1">
        <w:rPr>
          <w:b/>
          <w:sz w:val="20"/>
          <w:szCs w:val="20"/>
          <w:lang w:val="en-US"/>
        </w:rPr>
        <w:t>BRACES (1): Edwin Aguilar (PAN) vs. Motagua HON in the 2018 Semifinals. HAT TRICKS: 0</w:t>
      </w:r>
    </w:p>
    <w:p w14:paraId="5C387326" w14:textId="77777777" w:rsidR="002C48A1" w:rsidRDefault="002C48A1" w:rsidP="002C48A1">
      <w:pPr>
        <w:pStyle w:val="Title"/>
        <w:spacing w:before="200"/>
        <w:jc w:val="left"/>
        <w:rPr>
          <w:b/>
          <w:sz w:val="20"/>
          <w:szCs w:val="20"/>
          <w:lang w:val="en-US"/>
        </w:rPr>
      </w:pPr>
      <w:r w:rsidRPr="002C48A1">
        <w:rPr>
          <w:b/>
          <w:sz w:val="20"/>
          <w:szCs w:val="20"/>
          <w:lang w:val="en-US"/>
        </w:rPr>
        <w:t>Tauro FC has 55% in wins (6), behind Santos de Guápiles CRC (75%), Deportivo Saprissa CRC (72%), CD Olimpia HON (60%) and Árabe Unido PAN (58%).</w:t>
      </w:r>
    </w:p>
    <w:p w14:paraId="752ABBAB" w14:textId="77777777" w:rsidR="002C48A1" w:rsidRDefault="002C48A1" w:rsidP="002C48A1">
      <w:pPr>
        <w:pStyle w:val="Title"/>
        <w:spacing w:before="200"/>
        <w:jc w:val="left"/>
        <w:rPr>
          <w:b/>
          <w:sz w:val="20"/>
          <w:szCs w:val="20"/>
          <w:lang w:val="en-US"/>
        </w:rPr>
      </w:pPr>
      <w:r w:rsidRPr="002C48A1">
        <w:rPr>
          <w:b/>
          <w:sz w:val="20"/>
          <w:szCs w:val="20"/>
          <w:lang w:val="en-US"/>
        </w:rPr>
        <w:t>Won 4 of 5 first leg matches in SCL 1-0 vs. Real Espana of Honduras (R16 2018), 3-1 vs. Walter Ferretti of Nicaragua (QF 2018), 2-1 vs. Motagua of Honduras (SF 2018) and 0-1 vs. San Miguelito of Panama (R16 2022). lost: 2-0 vs. Alianza FC of El Salvador (R16 2019).</w:t>
      </w:r>
    </w:p>
    <w:p w14:paraId="627519AF" w14:textId="77777777" w:rsidR="002C48A1" w:rsidRDefault="002C48A1" w:rsidP="002C48A1">
      <w:pPr>
        <w:pStyle w:val="Title"/>
        <w:spacing w:before="200"/>
        <w:jc w:val="left"/>
        <w:rPr>
          <w:b/>
          <w:sz w:val="20"/>
          <w:szCs w:val="20"/>
          <w:lang w:val="en-US"/>
        </w:rPr>
      </w:pPr>
      <w:r w:rsidRPr="002C48A1">
        <w:rPr>
          <w:b/>
          <w:sz w:val="20"/>
          <w:szCs w:val="20"/>
          <w:lang w:val="en-US"/>
        </w:rPr>
        <w:t>TOP PLAYERS</w:t>
      </w:r>
    </w:p>
    <w:p w14:paraId="2E852146" w14:textId="77777777" w:rsidR="002C48A1" w:rsidRPr="002C48A1" w:rsidRDefault="002C48A1" w:rsidP="002C48A1">
      <w:pPr>
        <w:pStyle w:val="Title"/>
        <w:spacing w:before="200"/>
        <w:jc w:val="left"/>
        <w:rPr>
          <w:bCs/>
          <w:sz w:val="20"/>
          <w:szCs w:val="20"/>
          <w:lang w:val="en-US"/>
        </w:rPr>
      </w:pPr>
      <w:r w:rsidRPr="002C48A1">
        <w:rPr>
          <w:b/>
          <w:sz w:val="20"/>
          <w:szCs w:val="20"/>
          <w:lang w:val="en-US"/>
        </w:rPr>
        <w:t xml:space="preserve">Edwin Aguilar (PAN). </w:t>
      </w:r>
      <w:r w:rsidRPr="002C48A1">
        <w:rPr>
          <w:bCs/>
          <w:sz w:val="20"/>
          <w:szCs w:val="20"/>
          <w:lang w:val="en-US"/>
        </w:rPr>
        <w:t>He is the top scorer for Tauro FC in the SCL (6 goals and 1 assist). In 2022 he has only played 65 minutes.</w:t>
      </w:r>
    </w:p>
    <w:p w14:paraId="015D5EC8" w14:textId="77777777" w:rsidR="002C48A1" w:rsidRPr="002C48A1" w:rsidRDefault="002C48A1" w:rsidP="002C48A1">
      <w:pPr>
        <w:pStyle w:val="Title"/>
        <w:spacing w:before="200"/>
        <w:jc w:val="left"/>
        <w:rPr>
          <w:bCs/>
          <w:sz w:val="20"/>
          <w:szCs w:val="20"/>
          <w:lang w:val="en-US"/>
        </w:rPr>
      </w:pPr>
      <w:r w:rsidRPr="002C48A1">
        <w:rPr>
          <w:b/>
          <w:sz w:val="20"/>
          <w:szCs w:val="20"/>
          <w:lang w:val="en-US"/>
        </w:rPr>
        <w:t xml:space="preserve">Miguel Camargo (PAN). </w:t>
      </w:r>
      <w:r w:rsidRPr="002C48A1">
        <w:rPr>
          <w:bCs/>
          <w:sz w:val="20"/>
          <w:szCs w:val="20"/>
          <w:lang w:val="en-US"/>
        </w:rPr>
        <w:t>He was the Tauro FC player with the most shots (4) vs. Sporting San Miguelito in 184 minutes.</w:t>
      </w:r>
    </w:p>
    <w:p w14:paraId="50CA8CA1" w14:textId="56A7E086" w:rsidR="00372888" w:rsidRPr="002C48A1" w:rsidRDefault="002C48A1" w:rsidP="002C48A1">
      <w:pPr>
        <w:pStyle w:val="Title"/>
        <w:spacing w:before="200"/>
        <w:jc w:val="left"/>
        <w:rPr>
          <w:b/>
          <w:sz w:val="28"/>
          <w:szCs w:val="28"/>
          <w:lang w:val="en-US"/>
        </w:rPr>
      </w:pPr>
      <w:r w:rsidRPr="002C48A1">
        <w:rPr>
          <w:b/>
          <w:sz w:val="20"/>
          <w:szCs w:val="20"/>
          <w:lang w:val="en-US"/>
        </w:rPr>
        <w:t>Ronaldo Cordoba (PAN). He was the Tauro FC player with the most fouls received (6) and he provided an assist in the Round of 16.</w:t>
      </w:r>
    </w:p>
    <w:sectPr w:rsidR="00372888" w:rsidRPr="002C48A1">
      <w:headerReference w:type="default" r:id="rId12"/>
      <w:footerReference w:type="default" r:id="rId13"/>
      <w:headerReference w:type="first" r:id="rId14"/>
      <w:footerReference w:type="first" r:id="rId15"/>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DC9EB" w14:textId="77777777" w:rsidR="00EE0332" w:rsidRDefault="00EE0332">
      <w:pPr>
        <w:spacing w:line="240" w:lineRule="auto"/>
      </w:pPr>
      <w:r>
        <w:separator/>
      </w:r>
    </w:p>
  </w:endnote>
  <w:endnote w:type="continuationSeparator" w:id="0">
    <w:p w14:paraId="16DAAD4C" w14:textId="77777777" w:rsidR="00EE0332" w:rsidRDefault="00EE03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20B0604020202020204"/>
    <w:charset w:val="4D"/>
    <w:family w:val="auto"/>
    <w:pitch w:val="variable"/>
    <w:sig w:usb0="00000003" w:usb1="00000000" w:usb2="00000000" w:usb3="00000000" w:csb0="00000001" w:csb1="00000000"/>
  </w:font>
  <w:font w:name="Trebuchet MS">
    <w:altName w:val="Trebuchet MS"/>
    <w:panose1 w:val="020B0603020202020204"/>
    <w:charset w:val="01"/>
    <w:family w:val="swiss"/>
    <w:pitch w:val="variable"/>
    <w:sig w:usb0="00000003" w:usb1="00000000" w:usb2="00000000" w:usb3="00000000" w:csb0="00000001" w:csb1="00000000"/>
  </w:font>
  <w:font w:name="Poppins Light">
    <w:panose1 w:val="00000400000000000000"/>
    <w:charset w:val="4D"/>
    <w:family w:val="auto"/>
    <w:pitch w:val="variable"/>
    <w:sig w:usb0="00008007" w:usb1="00000000" w:usb2="00000000" w:usb3="00000000" w:csb0="00000093" w:csb1="00000000"/>
  </w:font>
  <w:font w:name="Poppins Black">
    <w:panose1 w:val="00000A00000000000000"/>
    <w:charset w:val="4D"/>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Lato">
    <w:panose1 w:val="020B0604020202020204"/>
    <w:charset w:val="00"/>
    <w:family w:val="swiss"/>
    <w:pitch w:val="variable"/>
    <w:sig w:usb0="00000003" w:usb1="00000000" w:usb2="00000000" w:usb3="00000000" w:csb0="00000001" w:csb1="00000000"/>
  </w:font>
  <w:font w:name="Poppins Medium">
    <w:panose1 w:val="000006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1CA96" w14:textId="77777777" w:rsidR="00372888" w:rsidRDefault="005019EE">
    <w:pPr>
      <w:rPr>
        <w:rFonts w:ascii="Lato" w:eastAsia="Lato" w:hAnsi="Lato" w:cs="Lato"/>
        <w:b/>
        <w:sz w:val="14"/>
        <w:szCs w:val="14"/>
      </w:rPr>
    </w:pPr>
    <w:r>
      <w:rPr>
        <w:noProof/>
      </w:rPr>
      <mc:AlternateContent>
        <mc:Choice Requires="wps">
          <w:drawing>
            <wp:anchor distT="114300" distB="114300" distL="114300" distR="114300" simplePos="0" relativeHeight="251661312" behindDoc="0" locked="0" layoutInCell="1" hidden="0" allowOverlap="1" wp14:anchorId="199FB15F" wp14:editId="1E6446CE">
              <wp:simplePos x="0" y="0"/>
              <wp:positionH relativeFrom="column">
                <wp:posOffset>304800</wp:posOffset>
              </wp:positionH>
              <wp:positionV relativeFrom="paragraph">
                <wp:posOffset>209550</wp:posOffset>
              </wp:positionV>
              <wp:extent cx="1730829" cy="190500"/>
              <wp:effectExtent l="0" t="0" r="0" b="0"/>
              <wp:wrapNone/>
              <wp:docPr id="1" name="Text Box 1"/>
              <wp:cNvGraphicFramePr/>
              <a:graphic xmlns:a="http://schemas.openxmlformats.org/drawingml/2006/main">
                <a:graphicData uri="http://schemas.microsoft.com/office/word/2010/wordprocessingShape">
                  <wps:wsp>
                    <wps:cNvSpPr txBox="1"/>
                    <wps:spPr>
                      <a:xfrm>
                        <a:off x="2561775" y="3584550"/>
                        <a:ext cx="5610600" cy="600300"/>
                      </a:xfrm>
                      <a:prstGeom prst="rect">
                        <a:avLst/>
                      </a:prstGeom>
                      <a:noFill/>
                      <a:ln>
                        <a:noFill/>
                      </a:ln>
                    </wps:spPr>
                    <wps:txbx>
                      <w:txbxContent>
                        <w:p w14:paraId="4AACB79D" w14:textId="77777777" w:rsidR="00372888" w:rsidRDefault="005019EE">
                          <w:pPr>
                            <w:spacing w:line="240" w:lineRule="auto"/>
                            <w:textDirection w:val="btLr"/>
                          </w:pPr>
                          <w:r>
                            <w:rPr>
                              <w:rFonts w:ascii="Poppins SemiBold" w:eastAsia="Poppins SemiBold" w:hAnsi="Poppins SemiBold" w:cs="Poppins SemiBold"/>
                              <w:color w:val="000000"/>
                              <w:sz w:val="54"/>
                            </w:rPr>
                            <w:t>www.datafactory.la</w:t>
                          </w:r>
                        </w:p>
                      </w:txbxContent>
                    </wps:txbx>
                    <wps:bodyPr spcFirstLastPara="1" wrap="square" lIns="91425" tIns="91425" rIns="91425" bIns="91425" anchor="t" anchorCtr="0">
                      <a:spAutoFit/>
                    </wps:bodyPr>
                  </wps:wsp>
                </a:graphicData>
              </a:graphic>
            </wp:anchor>
          </w:drawing>
        </mc:Choice>
        <mc:Fallback>
          <w:pict>
            <v:shapetype w14:anchorId="199FB15F" id="_x0000_t202" coordsize="21600,21600" o:spt="202" path="m,l,21600r21600,l21600,xe">
              <v:stroke joinstyle="miter"/>
              <v:path gradientshapeok="t" o:connecttype="rect"/>
            </v:shapetype>
            <v:shape id="Text Box 1" o:spid="_x0000_s1026" type="#_x0000_t202" style="position:absolute;margin-left:24pt;margin-top:16.5pt;width:136.3pt;height:15pt;z-index:25166131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" filled="f" stroked="f">
              <v:textbox style="mso-fit-shape-to-text:t" inset="2.53958mm,2.53958mm,2.53958mm,2.53958mm">
                <w:txbxContent>
                  <w:p w14:paraId="4AACB79D" w14:textId="77777777" w:rsidR="00372888" w:rsidRDefault="005019EE">
                    <w:pPr>
                      <w:spacing w:line="240" w:lineRule="auto"/>
                      <w:textDirection w:val="btLr"/>
                    </w:pPr>
                    <w:r>
                      <w:rPr>
                        <w:rFonts w:ascii="Poppins SemiBold" w:eastAsia="Poppins SemiBold" w:hAnsi="Poppins SemiBold" w:cs="Poppins SemiBold"/>
                        <w:color w:val="000000"/>
                        <w:sz w:val="54"/>
                      </w:rPr>
                      <w:t>www.datafactory.la</w:t>
                    </w:r>
                  </w:p>
                </w:txbxContent>
              </v:textbox>
            </v:shape>
          </w:pict>
        </mc:Fallback>
      </mc:AlternateContent>
    </w:r>
    <w:r>
      <w:rPr>
        <w:noProof/>
      </w:rPr>
      <mc:AlternateContent>
        <mc:Choice Requires="wpg">
          <w:drawing>
            <wp:anchor distT="114300" distB="114300" distL="114300" distR="114300" simplePos="0" relativeHeight="251662336" behindDoc="1" locked="0" layoutInCell="1" hidden="0" allowOverlap="1" wp14:anchorId="07FD16A5" wp14:editId="135A6833">
              <wp:simplePos x="0" y="0"/>
              <wp:positionH relativeFrom="column">
                <wp:posOffset>3771900</wp:posOffset>
              </wp:positionH>
              <wp:positionV relativeFrom="paragraph">
                <wp:posOffset>133350</wp:posOffset>
              </wp:positionV>
              <wp:extent cx="4060658" cy="1429073"/>
              <wp:effectExtent l="0" t="0" r="3810" b="6350"/>
              <wp:wrapNone/>
              <wp:docPr id="3" name="Group 3"/>
              <wp:cNvGraphicFramePr/>
              <a:graphic xmlns:a="http://schemas.openxmlformats.org/drawingml/2006/main">
                <a:graphicData uri="http://schemas.microsoft.com/office/word/2010/wordprocessingGroup">
                  <wpg:wgp>
                    <wpg:cNvGrpSpPr/>
                    <wpg:grpSpPr>
                      <a:xfrm>
                        <a:off x="0" y="0"/>
                        <a:ext cx="4060658" cy="1429073"/>
                        <a:chOff x="525975" y="3000100"/>
                        <a:chExt cx="8860725" cy="3107400"/>
                      </a:xfrm>
                    </wpg:grpSpPr>
                    <wps:wsp>
                      <wps:cNvPr id="34" name="Rounded Rectangle 34"/>
                      <wps:cNvSpPr/>
                      <wps:spPr>
                        <a:xfrm>
                          <a:off x="4876800" y="3000100"/>
                          <a:ext cx="4509900" cy="3107400"/>
                        </a:xfrm>
                        <a:prstGeom prst="roundRect">
                          <a:avLst>
                            <a:gd name="adj" fmla="val 7314"/>
                          </a:avLst>
                        </a:prstGeom>
                        <a:solidFill>
                          <a:srgbClr val="AE1A21"/>
                        </a:solidFill>
                        <a:ln>
                          <a:noFill/>
                        </a:ln>
                      </wps:spPr>
                      <wps:txbx>
                        <w:txbxContent>
                          <w:p w14:paraId="0BD78C7D" w14:textId="77777777" w:rsidR="00372888" w:rsidRDefault="00372888">
                            <w:pPr>
                              <w:spacing w:line="240" w:lineRule="auto"/>
                              <w:textDirection w:val="btLr"/>
                            </w:pPr>
                          </w:p>
                        </w:txbxContent>
                      </wps:txbx>
                      <wps:bodyPr spcFirstLastPara="1" wrap="square" lIns="91425" tIns="91425" rIns="91425" bIns="91425" anchor="ctr" anchorCtr="0">
                        <a:noAutofit/>
                      </wps:bodyPr>
                    </wps:wsp>
                    <wps:wsp>
                      <wps:cNvPr id="35" name="Text Box 35"/>
                      <wps:cNvSpPr txBox="1"/>
                      <wps:spPr>
                        <a:xfrm>
                          <a:off x="525975" y="3126679"/>
                          <a:ext cx="4206700" cy="2054497"/>
                        </a:xfrm>
                        <a:prstGeom prst="rect">
                          <a:avLst/>
                        </a:prstGeom>
                        <a:noFill/>
                        <a:ln>
                          <a:noFill/>
                        </a:ln>
                      </wps:spPr>
                      <wps:txbx>
                        <w:txbxContent>
                          <w:p w14:paraId="04A5FFB3" w14:textId="77777777" w:rsidR="00372888" w:rsidRDefault="005019EE">
                            <w:pPr>
                              <w:spacing w:line="240" w:lineRule="auto"/>
                              <w:jc w:val="right"/>
                              <w:textDirection w:val="btLr"/>
                            </w:pPr>
                            <w:r>
                              <w:rPr>
                                <w:rFonts w:ascii="Poppins Medium" w:eastAsia="Poppins Medium" w:hAnsi="Poppins Medium" w:cs="Poppins Medium"/>
                                <w:color w:val="000000"/>
                                <w:sz w:val="40"/>
                              </w:rPr>
                              <w:t>ANÁLISIS Y PREVIA</w:t>
                            </w:r>
                          </w:p>
                        </w:txbxContent>
                      </wps:txbx>
                      <wps:bodyPr spcFirstLastPara="1" wrap="square" lIns="91425" tIns="91425" rIns="91425" bIns="91425" anchor="t" anchorCtr="0">
                        <a:spAutoFit/>
                      </wps:bodyPr>
                    </wps:wsp>
                  </wpg:wgp>
                </a:graphicData>
              </a:graphic>
            </wp:anchor>
          </w:drawing>
        </mc:Choice>
        <mc:Fallback>
          <w:pict>
            <v:group w14:anchorId="07FD16A5" id="Group 3" o:spid="_x0000_s1027" style="position:absolute;margin-left:297pt;margin-top:10.5pt;width:319.75pt;height:112.55pt;z-index:-251654144;mso-wrap-distance-top:9pt;mso-wrap-distance-bottom:9pt" coordorigin="5259,30001" coordsize="88607,310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">
              <v:roundrect id="Rounded Rectangle 34" o:spid="_x0000_s1028" style="position:absolute;left:48768;top:30001;width:45099;height:31074;visibility:visible;mso-wrap-style:square;v-text-anchor:middle" arcsize="479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" fillcolor="#ae1a21" stroked="f">
                <v:textbox inset="2.53958mm,2.53958mm,2.53958mm,2.53958mm">
                  <w:txbxContent>
                    <w:p w14:paraId="0BD78C7D" w14:textId="77777777" w:rsidR="00372888" w:rsidRDefault="00372888">
                      <w:pPr>
                        <w:spacing w:line="240" w:lineRule="auto"/>
                        <w:textDirection w:val="btLr"/>
                      </w:pPr>
                    </w:p>
                  </w:txbxContent>
                </v:textbox>
              </v:roundrect>
              <v:shape id="Text Box 35" o:spid="_x0000_s1029" type="#_x0000_t202" style="position:absolute;left:5259;top:31266;width:42067;height:205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" filled="f" stroked="f">
                <v:textbox style="mso-fit-shape-to-text:t" inset="2.53958mm,2.53958mm,2.53958mm,2.53958mm">
                  <w:txbxContent>
                    <w:p w14:paraId="04A5FFB3" w14:textId="77777777" w:rsidR="00372888" w:rsidRDefault="005019EE">
                      <w:pPr>
                        <w:spacing w:line="240" w:lineRule="auto"/>
                        <w:jc w:val="right"/>
                        <w:textDirection w:val="btLr"/>
                      </w:pPr>
                      <w:r>
                        <w:rPr>
                          <w:rFonts w:ascii="Poppins Medium" w:eastAsia="Poppins Medium" w:hAnsi="Poppins Medium" w:cs="Poppins Medium"/>
                          <w:color w:val="000000"/>
                          <w:sz w:val="40"/>
                        </w:rPr>
                        <w:t>ANÁLISIS Y PREVIA</w:t>
                      </w:r>
                    </w:p>
                  </w:txbxContent>
                </v:textbox>
              </v:shape>
            </v:group>
          </w:pict>
        </mc:Fallback>
      </mc:AlternateContent>
    </w:r>
  </w:p>
  <w:p w14:paraId="25C5DE1F" w14:textId="77777777" w:rsidR="00372888" w:rsidRDefault="00372888">
    <w:pPr>
      <w:rPr>
        <w:rFonts w:ascii="Lato" w:eastAsia="Lato" w:hAnsi="Lato" w:cs="Lato"/>
        <w:b/>
        <w:sz w:val="14"/>
        <w:szCs w:val="14"/>
      </w:rPr>
    </w:pPr>
  </w:p>
  <w:p w14:paraId="32E70808" w14:textId="77777777" w:rsidR="00372888" w:rsidRDefault="005019EE">
    <w:pPr>
      <w:rPr>
        <w:rFonts w:ascii="Poppins" w:eastAsia="Poppins" w:hAnsi="Poppins" w:cs="Poppins"/>
        <w:b/>
        <w:sz w:val="20"/>
        <w:szCs w:val="20"/>
      </w:rPr>
    </w:pPr>
    <w:r>
      <w:rPr>
        <w:rFonts w:ascii="Poppins" w:eastAsia="Poppins" w:hAnsi="Poppins" w:cs="Poppins"/>
        <w:b/>
        <w:sz w:val="14"/>
        <w:szCs w:val="14"/>
      </w:rPr>
      <w:fldChar w:fldCharType="begin"/>
    </w:r>
    <w:r>
      <w:rPr>
        <w:rFonts w:ascii="Poppins" w:eastAsia="Poppins" w:hAnsi="Poppins" w:cs="Poppins"/>
        <w:b/>
        <w:sz w:val="14"/>
        <w:szCs w:val="14"/>
      </w:rPr>
      <w:instrText>PAGE</w:instrText>
    </w:r>
    <w:r>
      <w:rPr>
        <w:rFonts w:ascii="Poppins" w:eastAsia="Poppins" w:hAnsi="Poppins" w:cs="Poppins"/>
        <w:b/>
        <w:sz w:val="14"/>
        <w:szCs w:val="14"/>
      </w:rPr>
      <w:fldChar w:fldCharType="separate"/>
    </w:r>
    <w:r w:rsidR="00D01445">
      <w:rPr>
        <w:rFonts w:ascii="Poppins" w:eastAsia="Poppins" w:hAnsi="Poppins" w:cs="Poppins"/>
        <w:b/>
        <w:noProof/>
        <w:sz w:val="14"/>
        <w:szCs w:val="14"/>
      </w:rPr>
      <w:t>2</w:t>
    </w:r>
    <w:r>
      <w:rPr>
        <w:rFonts w:ascii="Poppins" w:eastAsia="Poppins" w:hAnsi="Poppins" w:cs="Poppins"/>
        <w:b/>
        <w:sz w:val="14"/>
        <w:szCs w:val="14"/>
      </w:rPr>
      <w:fldChar w:fldCharType="end"/>
    </w:r>
    <w:r>
      <w:rPr>
        <w:rFonts w:ascii="Poppins" w:eastAsia="Poppins" w:hAnsi="Poppins" w:cs="Poppins"/>
        <w:b/>
        <w:color w:val="434343"/>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0A3C1" w14:textId="77777777" w:rsidR="00372888" w:rsidRDefault="003728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CDF57" w14:textId="77777777" w:rsidR="00EE0332" w:rsidRDefault="00EE0332">
      <w:pPr>
        <w:spacing w:line="240" w:lineRule="auto"/>
      </w:pPr>
      <w:r>
        <w:separator/>
      </w:r>
    </w:p>
  </w:footnote>
  <w:footnote w:type="continuationSeparator" w:id="0">
    <w:p w14:paraId="5A32B69F" w14:textId="77777777" w:rsidR="00EE0332" w:rsidRDefault="00EE03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705DC" w14:textId="77777777" w:rsidR="00372888" w:rsidRDefault="005019EE">
    <w:r>
      <w:rPr>
        <w:noProof/>
      </w:rPr>
      <w:drawing>
        <wp:anchor distT="0" distB="0" distL="0" distR="0" simplePos="0" relativeHeight="251658240" behindDoc="0" locked="0" layoutInCell="1" hidden="0" allowOverlap="1" wp14:anchorId="36AC71A6" wp14:editId="1090AF3F">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2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262B7" w14:textId="2E174BD9" w:rsidR="00372888" w:rsidRDefault="003728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E4897"/>
    <w:multiLevelType w:val="multilevel"/>
    <w:tmpl w:val="25D01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070A11"/>
    <w:multiLevelType w:val="multilevel"/>
    <w:tmpl w:val="DA5EE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D170EC"/>
    <w:multiLevelType w:val="multilevel"/>
    <w:tmpl w:val="AD3A1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22E78FF"/>
    <w:multiLevelType w:val="multilevel"/>
    <w:tmpl w:val="34087D54"/>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7563D9"/>
    <w:multiLevelType w:val="multilevel"/>
    <w:tmpl w:val="AF828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501E0E"/>
    <w:multiLevelType w:val="multilevel"/>
    <w:tmpl w:val="705ABDB8"/>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226703"/>
    <w:multiLevelType w:val="multilevel"/>
    <w:tmpl w:val="62F02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394004D"/>
    <w:multiLevelType w:val="multilevel"/>
    <w:tmpl w:val="56488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0B34ED"/>
    <w:multiLevelType w:val="multilevel"/>
    <w:tmpl w:val="37807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3C385C"/>
    <w:multiLevelType w:val="multilevel"/>
    <w:tmpl w:val="BEE62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9383A81"/>
    <w:multiLevelType w:val="multilevel"/>
    <w:tmpl w:val="5EB25B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C32633C"/>
    <w:multiLevelType w:val="multilevel"/>
    <w:tmpl w:val="89867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004F0E"/>
    <w:multiLevelType w:val="multilevel"/>
    <w:tmpl w:val="0706D45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BD247E"/>
    <w:multiLevelType w:val="multilevel"/>
    <w:tmpl w:val="80E42708"/>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2300DF"/>
    <w:multiLevelType w:val="multilevel"/>
    <w:tmpl w:val="4DE25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C06838"/>
    <w:multiLevelType w:val="multilevel"/>
    <w:tmpl w:val="D4B0F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3F8611B"/>
    <w:multiLevelType w:val="multilevel"/>
    <w:tmpl w:val="284EA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5007A55"/>
    <w:multiLevelType w:val="multilevel"/>
    <w:tmpl w:val="BC50E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B531122"/>
    <w:multiLevelType w:val="multilevel"/>
    <w:tmpl w:val="DAA8F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14"/>
  </w:num>
  <w:num w:numId="3">
    <w:abstractNumId w:val="4"/>
  </w:num>
  <w:num w:numId="4">
    <w:abstractNumId w:val="13"/>
  </w:num>
  <w:num w:numId="5">
    <w:abstractNumId w:val="16"/>
  </w:num>
  <w:num w:numId="6">
    <w:abstractNumId w:val="11"/>
  </w:num>
  <w:num w:numId="7">
    <w:abstractNumId w:val="15"/>
  </w:num>
  <w:num w:numId="8">
    <w:abstractNumId w:val="10"/>
  </w:num>
  <w:num w:numId="9">
    <w:abstractNumId w:val="18"/>
  </w:num>
  <w:num w:numId="10">
    <w:abstractNumId w:val="8"/>
  </w:num>
  <w:num w:numId="11">
    <w:abstractNumId w:val="2"/>
  </w:num>
  <w:num w:numId="12">
    <w:abstractNumId w:val="6"/>
  </w:num>
  <w:num w:numId="13">
    <w:abstractNumId w:val="3"/>
  </w:num>
  <w:num w:numId="14">
    <w:abstractNumId w:val="12"/>
  </w:num>
  <w:num w:numId="15">
    <w:abstractNumId w:val="9"/>
  </w:num>
  <w:num w:numId="16">
    <w:abstractNumId w:val="7"/>
  </w:num>
  <w:num w:numId="17">
    <w:abstractNumId w:val="1"/>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888"/>
    <w:rsid w:val="002C48A1"/>
    <w:rsid w:val="00334AD4"/>
    <w:rsid w:val="00365201"/>
    <w:rsid w:val="00372888"/>
    <w:rsid w:val="00456556"/>
    <w:rsid w:val="004B40B3"/>
    <w:rsid w:val="005019EE"/>
    <w:rsid w:val="005969CC"/>
    <w:rsid w:val="006E36D4"/>
    <w:rsid w:val="007C097D"/>
    <w:rsid w:val="007E5A99"/>
    <w:rsid w:val="008C597C"/>
    <w:rsid w:val="009420CC"/>
    <w:rsid w:val="00965FBD"/>
    <w:rsid w:val="00987490"/>
    <w:rsid w:val="009C3596"/>
    <w:rsid w:val="00A3038E"/>
    <w:rsid w:val="00A65D3E"/>
    <w:rsid w:val="00AE1A89"/>
    <w:rsid w:val="00B34558"/>
    <w:rsid w:val="00B9478D"/>
    <w:rsid w:val="00BB6837"/>
    <w:rsid w:val="00D01445"/>
    <w:rsid w:val="00D501E9"/>
    <w:rsid w:val="00DD56B9"/>
    <w:rsid w:val="00E7569B"/>
    <w:rsid w:val="00E9122B"/>
    <w:rsid w:val="00EE0332"/>
    <w:rsid w:val="00EE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4259"/>
  <w15:docId w15:val="{28340F21-9FF2-0947-A164-2A4CBFAF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paragraph" w:styleId="BodyText">
    <w:name w:val="Body Text"/>
    <w:basedOn w:val="Normal"/>
    <w:link w:val="BodyTextChar"/>
    <w:uiPriority w:val="1"/>
    <w:qFormat/>
    <w:rsid w:val="007C097D"/>
    <w:pPr>
      <w:widowControl w:val="0"/>
      <w:autoSpaceDE w:val="0"/>
      <w:autoSpaceDN w:val="0"/>
      <w:spacing w:before="47" w:line="240" w:lineRule="auto"/>
      <w:ind w:left="102"/>
      <w:jc w:val="both"/>
    </w:pPr>
    <w:rPr>
      <w:rFonts w:ascii="Trebuchet MS" w:eastAsia="Trebuchet MS" w:hAnsi="Trebuchet MS" w:cs="Trebuchet MS"/>
      <w:sz w:val="20"/>
      <w:szCs w:val="20"/>
      <w:lang w:val="es-ES"/>
    </w:rPr>
  </w:style>
  <w:style w:type="character" w:customStyle="1" w:styleId="BodyTextChar">
    <w:name w:val="Body Text Char"/>
    <w:basedOn w:val="DefaultParagraphFont"/>
    <w:link w:val="BodyText"/>
    <w:uiPriority w:val="1"/>
    <w:rsid w:val="007C097D"/>
    <w:rPr>
      <w:rFonts w:ascii="Trebuchet MS" w:eastAsia="Trebuchet MS" w:hAnsi="Trebuchet MS" w:cs="Trebuchet M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9</cp:revision>
  <dcterms:created xsi:type="dcterms:W3CDTF">2022-09-06T02:39:00Z</dcterms:created>
  <dcterms:modified xsi:type="dcterms:W3CDTF">2022-09-06T03:39:00Z</dcterms:modified>
</cp:coreProperties>
</file>