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AAB1" w14:textId="77777777" w:rsidR="005B5A67" w:rsidRDefault="005B5A67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5B5A67" w14:paraId="4B652B91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2D2048BB" w14:textId="77777777" w:rsidR="005B5A67" w:rsidRDefault="00540B8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610A968" wp14:editId="183FC257">
                  <wp:extent cx="720000" cy="7200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A92EE4C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lxwf5ndlwnbt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1CCB494" w14:textId="77777777" w:rsidR="005B5A67" w:rsidRDefault="00540B88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10F48FD" wp14:editId="226FF365">
                  <wp:extent cx="341097" cy="341097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5383283" w14:textId="77777777" w:rsidR="005B5A67" w:rsidRDefault="00540B88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23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7F68D87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nhd89026j5a2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(2)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48A05EE4" w14:textId="77777777" w:rsidR="005B5A67" w:rsidRDefault="00540B8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BD9293B" wp14:editId="150F9779">
                  <wp:extent cx="720000" cy="720000"/>
                  <wp:effectExtent l="0" t="0" r="0" b="0"/>
                  <wp:docPr id="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A67" w14:paraId="7327BBC2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0345323F" w14:textId="77777777" w:rsidR="005B5A67" w:rsidRDefault="005B5A6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0A542D4" w14:textId="77777777" w:rsidR="005B5A67" w:rsidRDefault="005B5A6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F016B60" w14:textId="77777777" w:rsidR="005B5A67" w:rsidRDefault="00540B88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232CB09" wp14:editId="41A3D616">
                  <wp:extent cx="354873" cy="354873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48120BB" w14:textId="77777777" w:rsidR="005B5A67" w:rsidRDefault="00540B88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10:30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8D1A47D" w14:textId="77777777" w:rsidR="005B5A67" w:rsidRDefault="005B5A6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2DA0213C" w14:textId="77777777" w:rsidR="005B5A67" w:rsidRDefault="005B5A6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5B5A67" w14:paraId="4263CF86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565AEDD2" w14:textId="77777777" w:rsidR="005B5A67" w:rsidRDefault="00540B8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PUMAS UNAM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962844D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7wqxas7ckg2k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58DE36" wp14:editId="7D519DBF">
                  <wp:extent cx="360000" cy="360000"/>
                  <wp:effectExtent l="0" t="0" r="0" b="0"/>
                  <wp:docPr id="9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A7735" w14:textId="77777777" w:rsidR="005B5A67" w:rsidRDefault="00540B88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F1DAA50" wp14:editId="701B97B3">
                  <wp:extent cx="407103" cy="407103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C0233" w14:textId="77777777" w:rsidR="005B5A67" w:rsidRDefault="00540B88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OLÍMPICO UNIVERSITARIO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52D1F1E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5szr7heovpwc" w:colFirst="0" w:colLast="0"/>
            <w:bookmarkEnd w:id="5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6D97A9A8" wp14:editId="6E548724">
                  <wp:extent cx="360000" cy="360000"/>
                  <wp:effectExtent l="0" t="0" r="0" b="0"/>
                  <wp:docPr id="3" name="image4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lag of Costa Rica - Roun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F0F8B67" w14:textId="77777777" w:rsidR="005B5A67" w:rsidRDefault="00540B8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DEPORTIVO SAPRISSA</w:t>
            </w:r>
          </w:p>
        </w:tc>
      </w:tr>
      <w:tr w:rsidR="005B5A67" w:rsidRPr="00CF147F" w14:paraId="1CF1A217" w14:textId="77777777">
        <w:trPr>
          <w:trHeight w:val="270"/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A1D311B" w14:textId="77777777" w:rsidR="005B5A67" w:rsidRPr="00CF147F" w:rsidRDefault="00540B88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CF147F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2 - </w:t>
            </w:r>
            <w:r w:rsidRPr="00CF147F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7CE4188E" w14:textId="77777777" w:rsidR="005B5A67" w:rsidRPr="00CF147F" w:rsidRDefault="005B5A67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558EF55F" w14:textId="734D9BF3" w:rsidR="005B5A67" w:rsidRDefault="00CF147F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Marcador</w:t>
      </w:r>
      <w:r w:rsidR="00540B88">
        <w:rPr>
          <w:rFonts w:ascii="Poppins" w:eastAsia="Poppins" w:hAnsi="Poppins" w:cs="Poppins"/>
          <w:sz w:val="20"/>
          <w:szCs w:val="20"/>
        </w:rPr>
        <w:t xml:space="preserve"> global (2-2)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B5A67" w14:paraId="7F6E05AB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8682C07" w14:textId="164D2490" w:rsidR="005B5A67" w:rsidRDefault="00CF147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>FACTS</w:t>
            </w:r>
          </w:p>
        </w:tc>
      </w:tr>
    </w:tbl>
    <w:p w14:paraId="3ADC7E5D" w14:textId="7F8D4C88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Deportivo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y Pumas UNAM </w:t>
      </w:r>
      <w:r w:rsidR="00CF147F">
        <w:rPr>
          <w:rFonts w:ascii="Poppins" w:eastAsia="Poppins" w:hAnsi="Poppins" w:cs="Poppins"/>
          <w:sz w:val="20"/>
          <w:szCs w:val="20"/>
        </w:rPr>
        <w:t>empataron</w:t>
      </w:r>
      <w:r>
        <w:rPr>
          <w:rFonts w:ascii="Poppins" w:eastAsia="Poppins" w:hAnsi="Poppins" w:cs="Poppins"/>
          <w:sz w:val="20"/>
          <w:szCs w:val="20"/>
        </w:rPr>
        <w:t xml:space="preserve"> 2-2 (Christian Bolaños x2; Washington Corozo y Juan Ignacio </w:t>
      </w:r>
      <w:proofErr w:type="spellStart"/>
      <w:r>
        <w:rPr>
          <w:rFonts w:ascii="Poppins" w:eastAsia="Poppins" w:hAnsi="Poppins" w:cs="Poppins"/>
          <w:sz w:val="20"/>
          <w:szCs w:val="20"/>
        </w:rPr>
        <w:t>Dinenno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) </w:t>
      </w:r>
      <w:r>
        <w:rPr>
          <w:rFonts w:ascii="Poppins" w:eastAsia="Poppins" w:hAnsi="Poppins" w:cs="Poppins"/>
          <w:sz w:val="20"/>
          <w:szCs w:val="20"/>
        </w:rPr>
        <w:t xml:space="preserve">en el </w:t>
      </w:r>
      <w:r w:rsidR="00CF147F">
        <w:rPr>
          <w:rFonts w:ascii="Poppins" w:eastAsia="Poppins" w:hAnsi="Poppins" w:cs="Poppins"/>
          <w:sz w:val="20"/>
          <w:szCs w:val="20"/>
        </w:rPr>
        <w:t>Estadio</w:t>
      </w:r>
      <w:r w:rsidR="00C81382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Ricardo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Aymá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de San José Costa Rica</w:t>
      </w:r>
      <w:r w:rsidR="00C81382">
        <w:rPr>
          <w:rFonts w:ascii="Poppins" w:eastAsia="Poppins" w:hAnsi="Poppins" w:cs="Poppins"/>
          <w:sz w:val="20"/>
          <w:szCs w:val="20"/>
        </w:rPr>
        <w:t xml:space="preserve">, 16 febrero, 2022. </w:t>
      </w:r>
      <w:r w:rsidR="00CF147F">
        <w:rPr>
          <w:rFonts w:ascii="Poppins" w:eastAsia="Poppins" w:hAnsi="Poppins" w:cs="Poppins"/>
          <w:sz w:val="20"/>
          <w:szCs w:val="20"/>
        </w:rPr>
        <w:t xml:space="preserve"> </w:t>
      </w:r>
    </w:p>
    <w:p w14:paraId="4822F5F5" w14:textId="6A24225D" w:rsidR="005B5A67" w:rsidRDefault="00CF147F">
      <w:pPr>
        <w:numPr>
          <w:ilvl w:val="0"/>
          <w:numId w:val="3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SERIE EN TORNEOS DE CLUBES CAMPEO</w:t>
      </w:r>
      <w:r w:rsidR="00A21558">
        <w:rPr>
          <w:rFonts w:ascii="Poppins" w:eastAsia="Poppins" w:hAnsi="Poppins" w:cs="Poppins"/>
          <w:b/>
          <w:sz w:val="20"/>
          <w:szCs w:val="20"/>
        </w:rPr>
        <w:t>NES</w:t>
      </w:r>
      <w:r>
        <w:rPr>
          <w:rFonts w:ascii="Poppins" w:eastAsia="Poppins" w:hAnsi="Poppins" w:cs="Poppins"/>
          <w:b/>
          <w:sz w:val="20"/>
          <w:szCs w:val="20"/>
        </w:rPr>
        <w:t xml:space="preserve"> DE CONCACAF</w:t>
      </w:r>
      <w:r w:rsidR="00540B88">
        <w:rPr>
          <w:rFonts w:ascii="Poppins" w:eastAsia="Poppins" w:hAnsi="Poppins" w:cs="Poppins"/>
          <w:b/>
          <w:sz w:val="20"/>
          <w:szCs w:val="20"/>
        </w:rPr>
        <w:t>:</w:t>
      </w:r>
    </w:p>
    <w:p w14:paraId="00429E23" w14:textId="608C7F7E" w:rsidR="005B5A67" w:rsidRDefault="00540B88">
      <w:pPr>
        <w:numPr>
          <w:ilvl w:val="0"/>
          <w:numId w:val="4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Deportivo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2-0 Pumas UNAM</w:t>
      </w:r>
      <w:r>
        <w:rPr>
          <w:rFonts w:ascii="Poppins" w:eastAsia="Poppins" w:hAnsi="Poppins" w:cs="Poppins"/>
          <w:sz w:val="20"/>
          <w:szCs w:val="20"/>
        </w:rPr>
        <w:t xml:space="preserve"> (Christian Bolaños 20’ y Gabriel Badilla 42’), </w:t>
      </w:r>
      <w:r w:rsidR="00CF147F">
        <w:rPr>
          <w:rFonts w:ascii="Poppins" w:eastAsia="Poppins" w:hAnsi="Poppins" w:cs="Poppins"/>
          <w:sz w:val="20"/>
          <w:szCs w:val="20"/>
        </w:rPr>
        <w:t xml:space="preserve">partido de ida de </w:t>
      </w:r>
      <w:r>
        <w:rPr>
          <w:rFonts w:ascii="Poppins" w:eastAsia="Poppins" w:hAnsi="Poppins" w:cs="Poppins"/>
          <w:sz w:val="20"/>
          <w:szCs w:val="20"/>
        </w:rPr>
        <w:t xml:space="preserve">la final </w:t>
      </w:r>
      <w:r>
        <w:rPr>
          <w:rFonts w:ascii="Poppins" w:eastAsia="Poppins" w:hAnsi="Poppins" w:cs="Poppins"/>
          <w:sz w:val="20"/>
          <w:szCs w:val="20"/>
        </w:rPr>
        <w:t>de la Copa de Campeones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2005</w:t>
      </w:r>
      <w:r w:rsidR="00CF147F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 xml:space="preserve">stadio Ricardo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Aymá</w:t>
      </w:r>
      <w:proofErr w:type="spellEnd"/>
      <w:r>
        <w:rPr>
          <w:rFonts w:ascii="Poppins" w:eastAsia="Poppins" w:hAnsi="Poppins" w:cs="Poppins"/>
          <w:sz w:val="20"/>
          <w:szCs w:val="20"/>
        </w:rPr>
        <w:t>, San José (4-MAY-2005).</w:t>
      </w:r>
    </w:p>
    <w:p w14:paraId="16B947EF" w14:textId="556875EB" w:rsidR="005B5A67" w:rsidRDefault="00540B88">
      <w:pPr>
        <w:numPr>
          <w:ilvl w:val="0"/>
          <w:numId w:val="4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2-1 Deportivo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(Joaquín del Olmo 66’</w:t>
      </w:r>
      <w:r>
        <w:rPr>
          <w:rFonts w:ascii="Poppins" w:eastAsia="Poppins" w:hAnsi="Poppins" w:cs="Poppins"/>
          <w:sz w:val="20"/>
          <w:szCs w:val="20"/>
        </w:rPr>
        <w:t xml:space="preserve"> y Leandro Augusto 90+3’; </w:t>
      </w:r>
      <w:proofErr w:type="spellStart"/>
      <w:r>
        <w:rPr>
          <w:rFonts w:ascii="Poppins" w:eastAsia="Poppins" w:hAnsi="Poppins" w:cs="Poppins"/>
          <w:sz w:val="20"/>
          <w:szCs w:val="20"/>
        </w:rPr>
        <w:t>Rónald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Gómez 32’), p</w:t>
      </w:r>
      <w:r w:rsidR="00CF147F">
        <w:rPr>
          <w:rFonts w:ascii="Poppins" w:eastAsia="Poppins" w:hAnsi="Poppins" w:cs="Poppins"/>
          <w:sz w:val="20"/>
          <w:szCs w:val="20"/>
        </w:rPr>
        <w:t xml:space="preserve">artido </w:t>
      </w:r>
      <w:proofErr w:type="spellStart"/>
      <w:r>
        <w:rPr>
          <w:rFonts w:ascii="Poppins" w:eastAsia="Poppins" w:hAnsi="Poppins" w:cs="Poppins"/>
          <w:sz w:val="20"/>
          <w:szCs w:val="20"/>
        </w:rPr>
        <w:t xml:space="preserve">de 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vuelta de la Copa de Campeones </w:t>
      </w:r>
      <w:proofErr w:type="spellStart"/>
      <w:r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2005</w:t>
      </w:r>
      <w:r w:rsidR="00CF147F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Olímpico Universitario, Ciudad de México (11-MAY-2005).</w:t>
      </w:r>
    </w:p>
    <w:p w14:paraId="5D095D89" w14:textId="782D3891" w:rsidR="005B5A67" w:rsidRDefault="00540B88">
      <w:pPr>
        <w:numPr>
          <w:ilvl w:val="0"/>
          <w:numId w:val="4"/>
        </w:numPr>
        <w:shd w:val="clear" w:color="auto" w:fill="FFFFFF"/>
        <w:ind w:right="-4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Deportivo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2-2 Pumas UNAM</w:t>
      </w:r>
      <w:r>
        <w:rPr>
          <w:rFonts w:ascii="Poppins" w:eastAsia="Poppins" w:hAnsi="Poppins" w:cs="Poppins"/>
          <w:sz w:val="20"/>
          <w:szCs w:val="20"/>
        </w:rPr>
        <w:t xml:space="preserve"> (Christian Bolaños 45+3’ y 75’; Washington </w:t>
      </w:r>
      <w:r>
        <w:rPr>
          <w:rFonts w:ascii="Poppins" w:eastAsia="Poppins" w:hAnsi="Poppins" w:cs="Poppins"/>
          <w:sz w:val="20"/>
          <w:szCs w:val="20"/>
        </w:rPr>
        <w:t xml:space="preserve">Corozo 28’ y Juan </w:t>
      </w:r>
      <w:proofErr w:type="spellStart"/>
      <w:r>
        <w:rPr>
          <w:rFonts w:ascii="Poppins" w:eastAsia="Poppins" w:hAnsi="Poppins" w:cs="Poppins"/>
          <w:sz w:val="20"/>
          <w:szCs w:val="20"/>
        </w:rPr>
        <w:t>Dinenno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72’), </w:t>
      </w:r>
      <w:r w:rsidR="00CF147F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 de los Octavos de Final </w:t>
      </w:r>
      <w:r w:rsidR="00CF147F">
        <w:rPr>
          <w:rFonts w:ascii="Poppins" w:eastAsia="Poppins" w:hAnsi="Poppins" w:cs="Poppins"/>
          <w:sz w:val="20"/>
          <w:szCs w:val="20"/>
        </w:rPr>
        <w:t xml:space="preserve">SCCL </w:t>
      </w:r>
      <w:r>
        <w:rPr>
          <w:rFonts w:ascii="Poppins" w:eastAsia="Poppins" w:hAnsi="Poppins" w:cs="Poppins"/>
          <w:sz w:val="20"/>
          <w:szCs w:val="20"/>
        </w:rPr>
        <w:t xml:space="preserve">2022, </w:t>
      </w:r>
      <w:r w:rsidR="00CF147F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Ricardo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Aymá</w:t>
      </w:r>
      <w:proofErr w:type="spellEnd"/>
      <w:r>
        <w:rPr>
          <w:rFonts w:ascii="Poppins" w:eastAsia="Poppins" w:hAnsi="Poppins" w:cs="Poppins"/>
          <w:sz w:val="20"/>
          <w:szCs w:val="20"/>
        </w:rPr>
        <w:t>, San José (16-FEB-2022).</w:t>
      </w:r>
    </w:p>
    <w:p w14:paraId="4B564471" w14:textId="47E0CAAC" w:rsidR="005B5A67" w:rsidRDefault="00540B88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</w:t>
      </w:r>
      <w:r w:rsidR="001515FA">
        <w:rPr>
          <w:rFonts w:ascii="Poppins" w:eastAsia="Poppins" w:hAnsi="Poppins" w:cs="Poppins"/>
          <w:b/>
          <w:sz w:val="20"/>
          <w:szCs w:val="20"/>
        </w:rPr>
        <w:t>ATOS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5323664A" w14:textId="66E258FA" w:rsidR="00513B17" w:rsidRPr="00513B17" w:rsidRDefault="00540B88">
      <w:pPr>
        <w:numPr>
          <w:ilvl w:val="0"/>
          <w:numId w:val="7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Fueron rivales en la</w:t>
      </w:r>
      <w:r>
        <w:rPr>
          <w:rFonts w:ascii="Poppins" w:eastAsia="Poppins" w:hAnsi="Poppins" w:cs="Poppins"/>
          <w:b/>
          <w:sz w:val="20"/>
          <w:szCs w:val="20"/>
        </w:rPr>
        <w:t xml:space="preserve"> final </w:t>
      </w:r>
      <w:r w:rsidR="00A21558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2005 de la </w:t>
      </w:r>
      <w:r w:rsidR="00A21558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la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en donde Deportivo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513B17">
        <w:rPr>
          <w:rFonts w:ascii="Poppins" w:eastAsia="Poppins" w:hAnsi="Poppins" w:cs="Poppins"/>
          <w:b/>
          <w:sz w:val="20"/>
          <w:szCs w:val="20"/>
        </w:rPr>
        <w:t>ganó</w:t>
      </w:r>
      <w:r>
        <w:rPr>
          <w:rFonts w:ascii="Poppins" w:eastAsia="Poppins" w:hAnsi="Poppins" w:cs="Poppins"/>
          <w:b/>
          <w:sz w:val="20"/>
          <w:szCs w:val="20"/>
        </w:rPr>
        <w:t xml:space="preserve"> 3-2 en el marcador global y l</w:t>
      </w:r>
      <w:r w:rsidR="00513B17">
        <w:rPr>
          <w:rFonts w:ascii="Poppins" w:eastAsia="Poppins" w:hAnsi="Poppins" w:cs="Poppins"/>
          <w:b/>
          <w:sz w:val="20"/>
          <w:szCs w:val="20"/>
        </w:rPr>
        <w:t>ogró</w:t>
      </w:r>
      <w:r>
        <w:rPr>
          <w:rFonts w:ascii="Poppins" w:eastAsia="Poppins" w:hAnsi="Poppins" w:cs="Poppins"/>
          <w:b/>
          <w:sz w:val="20"/>
          <w:szCs w:val="20"/>
        </w:rPr>
        <w:t xml:space="preserve"> su 3° título de </w:t>
      </w:r>
      <w:r w:rsidR="00513B17">
        <w:rPr>
          <w:rFonts w:ascii="Poppins" w:eastAsia="Poppins" w:hAnsi="Poppins" w:cs="Poppins"/>
          <w:b/>
          <w:sz w:val="20"/>
          <w:szCs w:val="20"/>
        </w:rPr>
        <w:t xml:space="preserve">Campeones de </w:t>
      </w:r>
      <w:proofErr w:type="spellStart"/>
      <w:r w:rsidR="00513B17"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>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0B28947" w14:textId="38CB7553" w:rsidR="00513B17" w:rsidRPr="00513B17" w:rsidRDefault="00540B88">
      <w:pPr>
        <w:numPr>
          <w:ilvl w:val="0"/>
          <w:numId w:val="7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proofErr w:type="spellStart"/>
      <w:r>
        <w:rPr>
          <w:rFonts w:ascii="Poppins" w:eastAsia="Poppins" w:hAnsi="Poppins" w:cs="Poppins"/>
          <w:sz w:val="20"/>
          <w:szCs w:val="20"/>
        </w:rPr>
        <w:t>Rónald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Gómez (CRC) a</w:t>
      </w:r>
      <w:r w:rsidR="00513B17">
        <w:rPr>
          <w:rFonts w:ascii="Poppins" w:eastAsia="Poppins" w:hAnsi="Poppins" w:cs="Poppins"/>
          <w:sz w:val="20"/>
          <w:szCs w:val="20"/>
        </w:rPr>
        <w:t>notador</w:t>
      </w:r>
      <w:r>
        <w:rPr>
          <w:rFonts w:ascii="Poppins" w:eastAsia="Poppins" w:hAnsi="Poppins" w:cs="Poppins"/>
          <w:sz w:val="20"/>
          <w:szCs w:val="20"/>
        </w:rPr>
        <w:t xml:space="preserve"> del</w:t>
      </w:r>
      <w:r>
        <w:rPr>
          <w:rFonts w:ascii="Poppins" w:eastAsia="Poppins" w:hAnsi="Poppins" w:cs="Poppins"/>
          <w:sz w:val="20"/>
          <w:szCs w:val="20"/>
        </w:rPr>
        <w:t xml:space="preserve"> gol de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</w:t>
      </w:r>
      <w:r>
        <w:rPr>
          <w:rFonts w:ascii="Poppins" w:eastAsia="Poppins" w:hAnsi="Poppins" w:cs="Poppins"/>
          <w:sz w:val="20"/>
          <w:szCs w:val="20"/>
        </w:rPr>
        <w:t xml:space="preserve">n el </w:t>
      </w:r>
      <w:r w:rsidR="00513B17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 xml:space="preserve">de vuelta de la final </w:t>
      </w:r>
      <w:r w:rsidR="00513B17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Pumas</w:t>
      </w:r>
      <w:r w:rsidR="00A633CB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fue el máximo </w:t>
      </w:r>
      <w:r w:rsidR="00513B17">
        <w:rPr>
          <w:rFonts w:ascii="Poppins" w:eastAsia="Poppins" w:hAnsi="Poppins" w:cs="Poppins"/>
          <w:sz w:val="20"/>
          <w:szCs w:val="20"/>
        </w:rPr>
        <w:t xml:space="preserve">goleador de la Copa de Campeones </w:t>
      </w:r>
      <w:proofErr w:type="spellStart"/>
      <w:r w:rsidR="00513B17">
        <w:rPr>
          <w:rFonts w:ascii="Poppins" w:eastAsia="Poppins" w:hAnsi="Poppins" w:cs="Poppins"/>
          <w:sz w:val="20"/>
          <w:szCs w:val="20"/>
        </w:rPr>
        <w:t>Concacaf</w:t>
      </w:r>
      <w:proofErr w:type="spellEnd"/>
      <w:r w:rsidR="00513B17">
        <w:rPr>
          <w:rFonts w:ascii="Poppins" w:eastAsia="Poppins" w:hAnsi="Poppins" w:cs="Poppins"/>
          <w:sz w:val="20"/>
          <w:szCs w:val="20"/>
        </w:rPr>
        <w:t xml:space="preserve"> 2005 con</w:t>
      </w:r>
      <w:r>
        <w:rPr>
          <w:rFonts w:ascii="Poppins" w:eastAsia="Poppins" w:hAnsi="Poppins" w:cs="Poppins"/>
          <w:sz w:val="20"/>
          <w:szCs w:val="20"/>
        </w:rPr>
        <w:t xml:space="preserve"> (3). </w:t>
      </w:r>
    </w:p>
    <w:p w14:paraId="1E35ECE9" w14:textId="77777777" w:rsidR="00513B17" w:rsidRPr="00513B17" w:rsidRDefault="00540B88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Deportivo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lleva 6 partidos sin ganar en </w:t>
      </w:r>
      <w:r w:rsidR="00513B17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(3PE-3PP):</w:t>
      </w:r>
    </w:p>
    <w:p w14:paraId="4D9838D0" w14:textId="77777777" w:rsidR="00513B17" w:rsidRDefault="00513B17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Resultados:</w:t>
      </w:r>
      <w:r w:rsidR="00540B88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derrota </w:t>
      </w:r>
      <w:r w:rsidR="00540B88">
        <w:rPr>
          <w:rFonts w:ascii="Poppins" w:eastAsia="Poppins" w:hAnsi="Poppins" w:cs="Poppins"/>
          <w:sz w:val="20"/>
          <w:szCs w:val="20"/>
        </w:rPr>
        <w:t>5-1 vs. Tigres UANL -MEX- (</w:t>
      </w:r>
      <w:r>
        <w:rPr>
          <w:rFonts w:ascii="Poppins" w:eastAsia="Poppins" w:hAnsi="Poppins" w:cs="Poppins"/>
          <w:sz w:val="20"/>
          <w:szCs w:val="20"/>
        </w:rPr>
        <w:t xml:space="preserve">octavos de final </w:t>
      </w:r>
      <w:r w:rsidR="00540B88">
        <w:rPr>
          <w:rFonts w:ascii="Poppins" w:eastAsia="Poppins" w:hAnsi="Poppins" w:cs="Poppins"/>
          <w:sz w:val="20"/>
          <w:szCs w:val="20"/>
        </w:rPr>
        <w:t>2019), 2-2 y 0-0 vs. CF Montreal -CAN- (</w:t>
      </w:r>
      <w:r>
        <w:rPr>
          <w:rFonts w:ascii="Poppins" w:eastAsia="Poppins" w:hAnsi="Poppins" w:cs="Poppins"/>
          <w:sz w:val="20"/>
          <w:szCs w:val="20"/>
        </w:rPr>
        <w:t xml:space="preserve">octavos de final </w:t>
      </w:r>
      <w:r w:rsidR="00540B88">
        <w:rPr>
          <w:rFonts w:ascii="Poppins" w:eastAsia="Poppins" w:hAnsi="Poppins" w:cs="Poppins"/>
          <w:sz w:val="20"/>
          <w:szCs w:val="20"/>
        </w:rPr>
        <w:t xml:space="preserve">2020), 0-1 y 4-0 vs. </w:t>
      </w:r>
      <w:proofErr w:type="spellStart"/>
      <w:r w:rsidR="00540B88">
        <w:rPr>
          <w:rFonts w:ascii="Poppins" w:eastAsia="Poppins" w:hAnsi="Poppins" w:cs="Poppins"/>
          <w:sz w:val="20"/>
          <w:szCs w:val="20"/>
        </w:rPr>
        <w:t>Philadelphia</w:t>
      </w:r>
      <w:proofErr w:type="spellEnd"/>
      <w:r w:rsidR="00540B88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="00540B88">
        <w:rPr>
          <w:rFonts w:ascii="Poppins" w:eastAsia="Poppins" w:hAnsi="Poppins" w:cs="Poppins"/>
          <w:sz w:val="20"/>
          <w:szCs w:val="20"/>
        </w:rPr>
        <w:t>Union</w:t>
      </w:r>
      <w:proofErr w:type="spellEnd"/>
      <w:r w:rsidR="00540B88">
        <w:rPr>
          <w:rFonts w:ascii="Poppins" w:eastAsia="Poppins" w:hAnsi="Poppins" w:cs="Poppins"/>
          <w:sz w:val="20"/>
          <w:szCs w:val="20"/>
        </w:rPr>
        <w:t xml:space="preserve"> -USA- (</w:t>
      </w:r>
      <w:r>
        <w:rPr>
          <w:rFonts w:ascii="Poppins" w:eastAsia="Poppins" w:hAnsi="Poppins" w:cs="Poppins"/>
          <w:sz w:val="20"/>
          <w:szCs w:val="20"/>
        </w:rPr>
        <w:t>octavos de final</w:t>
      </w:r>
      <w:r w:rsidR="00540B88">
        <w:rPr>
          <w:rFonts w:ascii="Poppins" w:eastAsia="Poppins" w:hAnsi="Poppins" w:cs="Poppins"/>
          <w:sz w:val="20"/>
          <w:szCs w:val="20"/>
        </w:rPr>
        <w:t xml:space="preserve"> 2021) y 2-2 vs. Pumas UNAM (</w:t>
      </w:r>
      <w:r>
        <w:rPr>
          <w:rFonts w:ascii="Poppins" w:eastAsia="Poppins" w:hAnsi="Poppins" w:cs="Poppins"/>
          <w:sz w:val="20"/>
          <w:szCs w:val="20"/>
        </w:rPr>
        <w:t xml:space="preserve">octavos de final </w:t>
      </w:r>
      <w:r w:rsidR="00540B88">
        <w:rPr>
          <w:rFonts w:ascii="Poppins" w:eastAsia="Poppins" w:hAnsi="Poppins" w:cs="Poppins"/>
          <w:sz w:val="20"/>
          <w:szCs w:val="20"/>
        </w:rPr>
        <w:t xml:space="preserve">2022). </w:t>
      </w:r>
    </w:p>
    <w:p w14:paraId="71A8FF21" w14:textId="20218B07" w:rsidR="005B5A67" w:rsidRDefault="00540B88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El último triunfo de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 </w:t>
      </w:r>
      <w:r w:rsidR="00513B17">
        <w:rPr>
          <w:rFonts w:ascii="Poppins" w:eastAsia="Poppins" w:hAnsi="Poppins" w:cs="Poppins"/>
          <w:sz w:val="20"/>
          <w:szCs w:val="20"/>
        </w:rPr>
        <w:t>SCCL fue vs</w:t>
      </w:r>
      <w:r>
        <w:rPr>
          <w:rFonts w:ascii="Poppins" w:eastAsia="Poppins" w:hAnsi="Poppins" w:cs="Poppins"/>
          <w:sz w:val="20"/>
          <w:szCs w:val="20"/>
        </w:rPr>
        <w:t xml:space="preserve"> Tigres UANL -MEX- (Johan Venegas) </w:t>
      </w:r>
      <w:r w:rsidR="00513B17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 </w:t>
      </w:r>
      <w:r w:rsidR="00513B17">
        <w:rPr>
          <w:rFonts w:ascii="Poppins" w:eastAsia="Poppins" w:hAnsi="Poppins" w:cs="Poppins"/>
          <w:sz w:val="20"/>
          <w:szCs w:val="20"/>
        </w:rPr>
        <w:t xml:space="preserve">octavos de final, Estadio </w:t>
      </w:r>
      <w:r>
        <w:rPr>
          <w:rFonts w:ascii="Poppins" w:eastAsia="Poppins" w:hAnsi="Poppins" w:cs="Poppins"/>
          <w:sz w:val="20"/>
          <w:szCs w:val="20"/>
        </w:rPr>
        <w:t xml:space="preserve">Ricardo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sz w:val="20"/>
          <w:szCs w:val="20"/>
        </w:rPr>
        <w:t>Aymá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(19-FEB-2019). 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B5A67" w14:paraId="76D88714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08D05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BD16CAF" wp14:editId="6C43521C">
                  <wp:extent cx="266700" cy="2667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EF8B8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PUMAS UNAM (MEX)</w:t>
            </w:r>
          </w:p>
        </w:tc>
      </w:tr>
    </w:tbl>
    <w:p w14:paraId="5E66DD58" w14:textId="77777777" w:rsidR="00A11198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A11198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J-68 </w:t>
      </w:r>
      <w:r>
        <w:rPr>
          <w:rFonts w:ascii="Poppins" w:eastAsia="Poppins" w:hAnsi="Poppins" w:cs="Poppins"/>
          <w:sz w:val="20"/>
          <w:szCs w:val="20"/>
        </w:rPr>
        <w:t xml:space="preserve">G-35 </w:t>
      </w:r>
      <w:r>
        <w:rPr>
          <w:rFonts w:ascii="Poppins" w:eastAsia="Poppins" w:hAnsi="Poppins" w:cs="Poppins"/>
          <w:sz w:val="20"/>
          <w:szCs w:val="20"/>
        </w:rPr>
        <w:t xml:space="preserve">E-19 </w:t>
      </w:r>
      <w:r>
        <w:rPr>
          <w:rFonts w:ascii="Poppins" w:eastAsia="Poppins" w:hAnsi="Poppins" w:cs="Poppins"/>
          <w:sz w:val="20"/>
          <w:szCs w:val="20"/>
        </w:rPr>
        <w:t xml:space="preserve">P-14 (GF-151 GC-66). 60.8% de efectividad. </w:t>
      </w:r>
    </w:p>
    <w:p w14:paraId="6BC2FB1B" w14:textId="11690B8C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A11198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J-36 </w:t>
      </w:r>
      <w:r>
        <w:rPr>
          <w:rFonts w:ascii="Poppins" w:eastAsia="Poppins" w:hAnsi="Poppins" w:cs="Poppins"/>
          <w:sz w:val="20"/>
          <w:szCs w:val="20"/>
        </w:rPr>
        <w:t xml:space="preserve">G-17 </w:t>
      </w:r>
      <w:r>
        <w:rPr>
          <w:rFonts w:ascii="Poppins" w:eastAsia="Poppins" w:hAnsi="Poppins" w:cs="Poppins"/>
          <w:sz w:val="20"/>
          <w:szCs w:val="20"/>
        </w:rPr>
        <w:t xml:space="preserve">E-9 </w:t>
      </w:r>
      <w:r>
        <w:rPr>
          <w:rFonts w:ascii="Poppins" w:eastAsia="Poppins" w:hAnsi="Poppins" w:cs="Poppins"/>
          <w:sz w:val="20"/>
          <w:szCs w:val="20"/>
        </w:rPr>
        <w:t>P-10 (GF</w:t>
      </w:r>
      <w:r>
        <w:rPr>
          <w:rFonts w:ascii="Poppins" w:eastAsia="Poppins" w:hAnsi="Poppins" w:cs="Poppins"/>
          <w:sz w:val="20"/>
          <w:szCs w:val="20"/>
        </w:rPr>
        <w:t xml:space="preserve">-79 GC-42). 55.6%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PARTICIPACIONES TOTALES (incluye </w:t>
      </w:r>
      <w:r w:rsidR="00A11198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 </w:t>
      </w:r>
      <w:r>
        <w:rPr>
          <w:rFonts w:ascii="Poppins" w:eastAsia="Poppins" w:hAnsi="Poppins" w:cs="Poppins"/>
          <w:sz w:val="20"/>
          <w:szCs w:val="20"/>
        </w:rPr>
        <w:t xml:space="preserve">11° (1978, </w:t>
      </w:r>
      <w:r>
        <w:rPr>
          <w:rFonts w:ascii="Poppins" w:eastAsia="Poppins" w:hAnsi="Poppins" w:cs="Poppins"/>
          <w:b/>
          <w:sz w:val="20"/>
          <w:szCs w:val="20"/>
        </w:rPr>
        <w:t>1980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1982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1989</w:t>
      </w:r>
      <w:r>
        <w:rPr>
          <w:rFonts w:ascii="Poppins" w:eastAsia="Poppins" w:hAnsi="Poppins" w:cs="Poppins"/>
          <w:sz w:val="20"/>
          <w:szCs w:val="20"/>
        </w:rPr>
        <w:t>, 1992, 2005, 2008/09, 2009/10, 2011/12, 2016/17 y 2022).</w:t>
      </w:r>
    </w:p>
    <w:p w14:paraId="322829EE" w14:textId="5369481B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 (incluye </w:t>
      </w:r>
      <w:r w:rsidR="00A11198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J-34 </w:t>
      </w:r>
      <w:r>
        <w:rPr>
          <w:rFonts w:ascii="Poppins" w:eastAsia="Poppins" w:hAnsi="Poppins" w:cs="Poppins"/>
          <w:sz w:val="20"/>
          <w:szCs w:val="20"/>
        </w:rPr>
        <w:t xml:space="preserve">G-27 </w:t>
      </w:r>
      <w:r>
        <w:rPr>
          <w:rFonts w:ascii="Poppins" w:eastAsia="Poppins" w:hAnsi="Poppins" w:cs="Poppins"/>
          <w:sz w:val="20"/>
          <w:szCs w:val="20"/>
        </w:rPr>
        <w:t xml:space="preserve">E-2 </w:t>
      </w:r>
      <w:r>
        <w:rPr>
          <w:rFonts w:ascii="Poppins" w:eastAsia="Poppins" w:hAnsi="Poppins" w:cs="Poppins"/>
          <w:sz w:val="20"/>
          <w:szCs w:val="20"/>
        </w:rPr>
        <w:t xml:space="preserve">P-5 (GF-104 GC-22). 81.4% de efectividad. </w:t>
      </w:r>
    </w:p>
    <w:p w14:paraId="49DD5153" w14:textId="45A239D7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</w:t>
      </w:r>
      <w:r w:rsidR="00A11198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Juan Francisco Palencia (MEX) 9 goles, Marín Bravo (ARG) y Eduardo Herrera (MEX) 7</w:t>
      </w:r>
      <w:r>
        <w:rPr>
          <w:rFonts w:ascii="Poppins" w:eastAsia="Poppins" w:hAnsi="Poppins" w:cs="Poppins"/>
          <w:color w:val="FF0000"/>
          <w:sz w:val="20"/>
          <w:szCs w:val="20"/>
        </w:rPr>
        <w:t>.</w:t>
      </w:r>
    </w:p>
    <w:p w14:paraId="4A85AA07" w14:textId="77777777" w:rsidR="005B5A67" w:rsidRDefault="00540B8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(2): </w:t>
      </w:r>
      <w:r>
        <w:rPr>
          <w:rFonts w:ascii="Poppins" w:eastAsia="Poppins" w:hAnsi="Poppins" w:cs="Poppins"/>
          <w:sz w:val="20"/>
          <w:szCs w:val="20"/>
        </w:rPr>
        <w:t>Danto López (PAR) vs. Real España -HON- en el Grupo D 2009/10 (27-AGO-2009), y Martín Bravo (ARG) vs. Toronto FC -CAN- en el Grupo C 2011/12 (14-SEP-2011).</w:t>
      </w:r>
    </w:p>
    <w:p w14:paraId="676120FE" w14:textId="77777777" w:rsidR="00E173EB" w:rsidRDefault="00540B8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EN SCCL Champions ERA (9):</w:t>
      </w:r>
      <w:r>
        <w:rPr>
          <w:rFonts w:ascii="Poppins" w:eastAsia="Poppins" w:hAnsi="Poppins" w:cs="Poppins"/>
          <w:sz w:val="20"/>
          <w:szCs w:val="20"/>
        </w:rPr>
        <w:t xml:space="preserve"> David Cabrera (MEX), Ismae</w:t>
      </w:r>
      <w:r>
        <w:rPr>
          <w:rFonts w:ascii="Poppins" w:eastAsia="Poppins" w:hAnsi="Poppins" w:cs="Poppins"/>
          <w:sz w:val="20"/>
          <w:szCs w:val="20"/>
        </w:rPr>
        <w:t xml:space="preserve">l </w:t>
      </w:r>
      <w:proofErr w:type="spellStart"/>
      <w:r>
        <w:rPr>
          <w:rFonts w:ascii="Poppins" w:eastAsia="Poppins" w:hAnsi="Poppins" w:cs="Poppins"/>
          <w:sz w:val="20"/>
          <w:szCs w:val="20"/>
        </w:rPr>
        <w:t>Iñíguez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(MEX), Francisco Palencia (MEX) x3, Eduardo Herrera (MEX) x2, Jesús Gallardo (MEX) y Fidel Martínez (ECU). </w:t>
      </w:r>
    </w:p>
    <w:p w14:paraId="04D8B653" w14:textId="23D928F5" w:rsidR="005B5A67" w:rsidRDefault="00540B8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ÚLTIMO</w:t>
      </w:r>
      <w:r w:rsidR="00E173EB">
        <w:rPr>
          <w:rFonts w:ascii="Poppins" w:eastAsia="Poppins" w:hAnsi="Poppins" w:cs="Poppins"/>
          <w:b/>
          <w:sz w:val="20"/>
          <w:szCs w:val="20"/>
        </w:rPr>
        <w:t>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173EB">
        <w:rPr>
          <w:rFonts w:ascii="Poppins" w:eastAsia="Poppins" w:hAnsi="Poppins" w:cs="Poppins"/>
          <w:b/>
          <w:sz w:val="20"/>
          <w:szCs w:val="20"/>
        </w:rPr>
        <w:t>JUGADORES EN ANOTAR DOS GOLES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Eduardo Herrera (MEX), Jesús Gallardo (MEX) y Fidel Martínez (ECU) </w:t>
      </w:r>
      <w:r w:rsidR="00E173EB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8-1 </w:t>
      </w:r>
      <w:r w:rsidR="00E173E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W </w:t>
      </w:r>
      <w:proofErr w:type="spellStart"/>
      <w:r>
        <w:rPr>
          <w:rFonts w:ascii="Poppins" w:eastAsia="Poppins" w:hAnsi="Poppins" w:cs="Poppins"/>
          <w:sz w:val="20"/>
          <w:szCs w:val="20"/>
        </w:rPr>
        <w:t>Connection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FC -TRI-</w:t>
      </w:r>
      <w:r>
        <w:rPr>
          <w:rFonts w:ascii="Poppins" w:eastAsia="Poppins" w:hAnsi="Poppins" w:cs="Poppins"/>
          <w:sz w:val="20"/>
          <w:szCs w:val="20"/>
        </w:rPr>
        <w:t xml:space="preserve"> Grupo A </w:t>
      </w:r>
      <w:r w:rsidR="00E173EB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Olímpico Universitario (20-OCT-2016).</w:t>
      </w:r>
    </w:p>
    <w:p w14:paraId="08D73139" w14:textId="6EA78CAC" w:rsidR="005B5A67" w:rsidRDefault="00540B88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 w:rsidR="00E173EB">
        <w:rPr>
          <w:rFonts w:ascii="Poppins" w:eastAsia="Poppins" w:hAnsi="Poppins" w:cs="Poppins"/>
          <w:sz w:val="20"/>
          <w:szCs w:val="20"/>
        </w:rPr>
        <w:t>0</w:t>
      </w:r>
    </w:p>
    <w:p w14:paraId="42880B7C" w14:textId="17F5A72A" w:rsidR="005B5A67" w:rsidRDefault="00E173EB">
      <w:pPr>
        <w:numPr>
          <w:ilvl w:val="0"/>
          <w:numId w:val="3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540B88">
        <w:rPr>
          <w:rFonts w:ascii="Poppins" w:eastAsia="Poppins" w:hAnsi="Poppins" w:cs="Poppins"/>
          <w:b/>
          <w:sz w:val="20"/>
          <w:szCs w:val="20"/>
        </w:rPr>
        <w:t>:</w:t>
      </w:r>
    </w:p>
    <w:p w14:paraId="782D5B3A" w14:textId="55D841CA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Alfredo Talavera (MEX). </w:t>
      </w: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A21558">
        <w:rPr>
          <w:rFonts w:ascii="Poppins" w:eastAsia="Poppins" w:hAnsi="Poppins" w:cs="Poppins"/>
          <w:sz w:val="20"/>
          <w:szCs w:val="20"/>
        </w:rPr>
        <w:t>guardameta realizó</w:t>
      </w:r>
      <w:r>
        <w:rPr>
          <w:rFonts w:ascii="Poppins" w:eastAsia="Poppins" w:hAnsi="Poppins" w:cs="Poppins"/>
          <w:sz w:val="20"/>
          <w:szCs w:val="20"/>
        </w:rPr>
        <w:t xml:space="preserve"> 5 salvadas en el </w:t>
      </w:r>
      <w:r w:rsidR="00A21558">
        <w:rPr>
          <w:rFonts w:ascii="Poppins" w:eastAsia="Poppins" w:hAnsi="Poppins" w:cs="Poppins"/>
          <w:sz w:val="20"/>
          <w:szCs w:val="20"/>
        </w:rPr>
        <w:t>partido de ida</w:t>
      </w:r>
      <w:r>
        <w:rPr>
          <w:rFonts w:ascii="Poppins" w:eastAsia="Poppins" w:hAnsi="Poppins" w:cs="Poppins"/>
          <w:sz w:val="20"/>
          <w:szCs w:val="20"/>
        </w:rPr>
        <w:t xml:space="preserve">. Fue subcampeón </w:t>
      </w:r>
      <w:r w:rsidR="00A21558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la SCCL 2013/14 con Toluca FC (MEX) en donde disputó la final ante Cruz Azul (MEX) y recibió el Guante de Oro al mejor guardameta del torneo.</w:t>
      </w:r>
    </w:p>
    <w:p w14:paraId="7F11AF56" w14:textId="26B4701C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Jua</w:t>
      </w:r>
      <w:r>
        <w:rPr>
          <w:rFonts w:ascii="Poppins" w:eastAsia="Poppins" w:hAnsi="Poppins" w:cs="Poppins"/>
          <w:b/>
          <w:sz w:val="20"/>
          <w:szCs w:val="20"/>
        </w:rPr>
        <w:t xml:space="preserve">n Ignacio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Dinenno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(ARG) </w:t>
      </w:r>
      <w:r>
        <w:rPr>
          <w:rFonts w:ascii="Poppins" w:eastAsia="Poppins" w:hAnsi="Poppins" w:cs="Poppins"/>
          <w:sz w:val="20"/>
          <w:szCs w:val="20"/>
        </w:rPr>
        <w:t xml:space="preserve">anotó un gol </w:t>
      </w:r>
      <w:r w:rsidR="00A21558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Deportivo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A21558">
        <w:rPr>
          <w:rFonts w:ascii="Poppins" w:eastAsia="Poppins" w:hAnsi="Poppins" w:cs="Poppins"/>
          <w:sz w:val="20"/>
          <w:szCs w:val="20"/>
        </w:rPr>
        <w:t>y fue el jugador con más remates</w:t>
      </w:r>
      <w:r>
        <w:rPr>
          <w:rFonts w:ascii="Poppins" w:eastAsia="Poppins" w:hAnsi="Poppins" w:cs="Poppins"/>
          <w:sz w:val="20"/>
          <w:szCs w:val="20"/>
        </w:rPr>
        <w:t xml:space="preserve"> (3). El argentino </w:t>
      </w:r>
      <w:r w:rsidR="00A21558">
        <w:rPr>
          <w:rFonts w:ascii="Poppins" w:eastAsia="Poppins" w:hAnsi="Poppins" w:cs="Poppins"/>
          <w:sz w:val="20"/>
          <w:szCs w:val="20"/>
        </w:rPr>
        <w:t>debutó en la SCCL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64806C67" w14:textId="3942BC0F" w:rsidR="005B5A67" w:rsidRDefault="00540B88">
      <w:pPr>
        <w:numPr>
          <w:ilvl w:val="0"/>
          <w:numId w:val="1"/>
        </w:numPr>
        <w:shd w:val="clear" w:color="auto" w:fill="FFFFFF"/>
        <w:spacing w:before="200" w:after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Ricardo Galindo (MEX). </w:t>
      </w:r>
      <w:r>
        <w:rPr>
          <w:rFonts w:ascii="Poppins" w:eastAsia="Poppins" w:hAnsi="Poppins" w:cs="Poppins"/>
          <w:sz w:val="20"/>
          <w:szCs w:val="20"/>
        </w:rPr>
        <w:t xml:space="preserve">Fue el </w:t>
      </w:r>
      <w:r>
        <w:rPr>
          <w:rFonts w:ascii="Poppins" w:eastAsia="Poppins" w:hAnsi="Poppins" w:cs="Poppins"/>
          <w:sz w:val="20"/>
          <w:szCs w:val="20"/>
        </w:rPr>
        <w:t xml:space="preserve">jugador top en pases correctos (43) y balones recuperados (3) </w:t>
      </w:r>
      <w:r w:rsidR="00A21558">
        <w:rPr>
          <w:rFonts w:ascii="Poppins" w:eastAsia="Poppins" w:hAnsi="Poppins" w:cs="Poppins"/>
          <w:sz w:val="20"/>
          <w:szCs w:val="20"/>
        </w:rPr>
        <w:t xml:space="preserve">de </w:t>
      </w:r>
      <w:r>
        <w:rPr>
          <w:rFonts w:ascii="Poppins" w:eastAsia="Poppins" w:hAnsi="Poppins" w:cs="Poppins"/>
          <w:sz w:val="20"/>
          <w:szCs w:val="20"/>
        </w:rPr>
        <w:t xml:space="preserve">Pumas UNAM </w:t>
      </w:r>
      <w:r w:rsidR="00A21558">
        <w:rPr>
          <w:rFonts w:ascii="Poppins" w:eastAsia="Poppins" w:hAnsi="Poppins" w:cs="Poppins"/>
          <w:sz w:val="20"/>
          <w:szCs w:val="20"/>
        </w:rPr>
        <w:t xml:space="preserve">vs. Deportivo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>.</w:t>
      </w:r>
    </w:p>
    <w:p w14:paraId="2DCB967E" w14:textId="77777777" w:rsidR="005B5A67" w:rsidRDefault="005B5A67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B5A67" w14:paraId="1F38749A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928E7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DB1E285" wp14:editId="5C4C0D50">
                  <wp:extent cx="266700" cy="266700"/>
                  <wp:effectExtent l="0" t="0" r="0" b="0"/>
                  <wp:docPr id="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30A8C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DEPORTIVO SAPRISSA (CRC)</w:t>
            </w:r>
          </w:p>
        </w:tc>
      </w:tr>
    </w:tbl>
    <w:p w14:paraId="04C49182" w14:textId="77777777" w:rsidR="00857009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857009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J-166 </w:t>
      </w:r>
      <w:r>
        <w:rPr>
          <w:rFonts w:ascii="Poppins" w:eastAsia="Poppins" w:hAnsi="Poppins" w:cs="Poppins"/>
          <w:sz w:val="20"/>
          <w:szCs w:val="20"/>
        </w:rPr>
        <w:t xml:space="preserve">G-74 PE-43 </w:t>
      </w:r>
      <w:r>
        <w:rPr>
          <w:rFonts w:ascii="Poppins" w:eastAsia="Poppins" w:hAnsi="Poppins" w:cs="Poppins"/>
          <w:sz w:val="20"/>
          <w:szCs w:val="20"/>
        </w:rPr>
        <w:t xml:space="preserve">P-49 (GF-276 GC-196). 53.2% de efectividad. </w:t>
      </w:r>
    </w:p>
    <w:p w14:paraId="53DE0652" w14:textId="60E290DD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 EN</w:t>
      </w:r>
      <w:proofErr w:type="gramEnd"/>
      <w:r>
        <w:rPr>
          <w:rFonts w:ascii="Poppins" w:eastAsia="Poppins" w:hAnsi="Poppins" w:cs="Poppins"/>
          <w:b/>
          <w:sz w:val="20"/>
          <w:szCs w:val="20"/>
        </w:rPr>
        <w:t xml:space="preserve"> SCCL ERA: </w:t>
      </w:r>
      <w:r>
        <w:rPr>
          <w:rFonts w:ascii="Poppins" w:eastAsia="Poppins" w:hAnsi="Poppins" w:cs="Poppins"/>
          <w:sz w:val="20"/>
          <w:szCs w:val="20"/>
        </w:rPr>
        <w:t xml:space="preserve">J-47 </w:t>
      </w:r>
      <w:r>
        <w:rPr>
          <w:rFonts w:ascii="Poppins" w:eastAsia="Poppins" w:hAnsi="Poppins" w:cs="Poppins"/>
          <w:sz w:val="20"/>
          <w:szCs w:val="20"/>
        </w:rPr>
        <w:t xml:space="preserve">G-17 </w:t>
      </w:r>
      <w:r>
        <w:rPr>
          <w:rFonts w:ascii="Poppins" w:eastAsia="Poppins" w:hAnsi="Poppins" w:cs="Poppins"/>
          <w:sz w:val="20"/>
          <w:szCs w:val="20"/>
        </w:rPr>
        <w:t xml:space="preserve">E-12 </w:t>
      </w:r>
      <w:r>
        <w:rPr>
          <w:rFonts w:ascii="Poppins" w:eastAsia="Poppins" w:hAnsi="Poppins" w:cs="Poppins"/>
          <w:sz w:val="20"/>
          <w:szCs w:val="20"/>
        </w:rPr>
        <w:t xml:space="preserve">P-18 (GF-63 GC-73). 44.7% de efectividad. </w:t>
      </w: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857009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>Copa de Campeones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 </w:t>
      </w:r>
      <w:r>
        <w:rPr>
          <w:rFonts w:ascii="Poppins" w:eastAsia="Poppins" w:hAnsi="Poppins" w:cs="Poppins"/>
          <w:sz w:val="20"/>
          <w:szCs w:val="20"/>
        </w:rPr>
        <w:t xml:space="preserve">36° (1963, 1965, 1969, 1970, 1971, 1973, 1974, 1975, 1977, 1978, 1983, 1986, 1987, 1991, 1992, </w:t>
      </w:r>
      <w:r>
        <w:rPr>
          <w:rFonts w:ascii="Poppins" w:eastAsia="Poppins" w:hAnsi="Poppins" w:cs="Poppins"/>
          <w:b/>
          <w:sz w:val="20"/>
          <w:szCs w:val="20"/>
        </w:rPr>
        <w:t>1993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1995</w:t>
      </w:r>
      <w:r>
        <w:rPr>
          <w:rFonts w:ascii="Poppins" w:eastAsia="Poppins" w:hAnsi="Poppins" w:cs="Poppins"/>
          <w:sz w:val="20"/>
          <w:szCs w:val="20"/>
        </w:rPr>
        <w:t xml:space="preserve">, 1996, 1998, 1999, 2002, 2004, </w:t>
      </w:r>
      <w:r>
        <w:rPr>
          <w:rFonts w:ascii="Poppins" w:eastAsia="Poppins" w:hAnsi="Poppins" w:cs="Poppins"/>
          <w:b/>
          <w:sz w:val="20"/>
          <w:szCs w:val="20"/>
        </w:rPr>
        <w:t>2005</w:t>
      </w:r>
      <w:r>
        <w:rPr>
          <w:rFonts w:ascii="Poppins" w:eastAsia="Poppins" w:hAnsi="Poppins" w:cs="Poppins"/>
          <w:sz w:val="20"/>
          <w:szCs w:val="20"/>
        </w:rPr>
        <w:t>, 2006, 2008, 2008/09, 2009/10, 2010/11, 2014/15, 2015/16, 2016/17, 2018, 2019, 2020, 2021 y 2022).</w:t>
      </w:r>
    </w:p>
    <w:p w14:paraId="07A5517B" w14:textId="38B6E6A6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VISITANTE (incluye </w:t>
      </w:r>
      <w:r w:rsidR="00857009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>Copa de Campeones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proofErr w:type="spellStart"/>
      <w:r>
        <w:rPr>
          <w:rFonts w:ascii="Poppins" w:eastAsia="Poppins" w:hAnsi="Poppins" w:cs="Poppins"/>
          <w:b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" w:eastAsia="Poppins" w:hAnsi="Poppins" w:cs="Poppins"/>
          <w:sz w:val="20"/>
          <w:szCs w:val="20"/>
        </w:rPr>
        <w:t xml:space="preserve">J-81 </w:t>
      </w:r>
      <w:r>
        <w:rPr>
          <w:rFonts w:ascii="Poppins" w:eastAsia="Poppins" w:hAnsi="Poppins" w:cs="Poppins"/>
          <w:sz w:val="20"/>
          <w:szCs w:val="20"/>
        </w:rPr>
        <w:t xml:space="preserve">G-23 </w:t>
      </w:r>
      <w:r>
        <w:rPr>
          <w:rFonts w:ascii="Poppins" w:eastAsia="Poppins" w:hAnsi="Poppins" w:cs="Poppins"/>
          <w:sz w:val="20"/>
          <w:szCs w:val="20"/>
        </w:rPr>
        <w:t xml:space="preserve">E-22 </w:t>
      </w:r>
      <w:r>
        <w:rPr>
          <w:rFonts w:ascii="Poppins" w:eastAsia="Poppins" w:hAnsi="Poppins" w:cs="Poppins"/>
          <w:sz w:val="20"/>
          <w:szCs w:val="20"/>
        </w:rPr>
        <w:t>P-36 (GF-93 GC-113). 37.5% de efectividad.</w:t>
      </w:r>
    </w:p>
    <w:p w14:paraId="68477587" w14:textId="77777777" w:rsidR="00857009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</w:t>
      </w:r>
      <w:r w:rsidR="00857009">
        <w:rPr>
          <w:rFonts w:ascii="Poppins" w:eastAsia="Poppins" w:hAnsi="Poppins" w:cs="Poppins"/>
          <w:b/>
          <w:sz w:val="20"/>
          <w:szCs w:val="20"/>
        </w:rPr>
        <w:t>TORNEOS DE CLUBES DE CONCACAF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Rolando Fonseca (CRC) con 11. </w:t>
      </w:r>
    </w:p>
    <w:p w14:paraId="6C339F6B" w14:textId="1D2AA02B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857009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Ariel Rodríguez (CRC) 7 goles, Jai</w:t>
      </w:r>
      <w:r>
        <w:rPr>
          <w:rFonts w:ascii="Poppins" w:eastAsia="Poppins" w:hAnsi="Poppins" w:cs="Poppins"/>
          <w:sz w:val="20"/>
          <w:szCs w:val="20"/>
        </w:rPr>
        <w:t>ro Arrieta (CRC) 5, Marvin Angulo (CRC) y Armando Alonso (CRC) 4.</w:t>
      </w:r>
    </w:p>
    <w:p w14:paraId="1377AD81" w14:textId="77777777" w:rsidR="005B5A67" w:rsidRDefault="00540B8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CHAMPIONS ERA (1): </w:t>
      </w:r>
      <w:r>
        <w:rPr>
          <w:rFonts w:ascii="Poppins" w:eastAsia="Poppins" w:hAnsi="Poppins" w:cs="Poppins"/>
          <w:sz w:val="20"/>
          <w:szCs w:val="20"/>
        </w:rPr>
        <w:t>Ariel Rodríguez (CRC) vs. Real Estelí NCA (Grupo 2 2014/15).</w:t>
      </w:r>
    </w:p>
    <w:p w14:paraId="0C0888FC" w14:textId="77777777" w:rsidR="00857009" w:rsidRDefault="00540B8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CHAMPIONS ERA (3): </w:t>
      </w:r>
      <w:r>
        <w:rPr>
          <w:rFonts w:ascii="Poppins" w:eastAsia="Poppins" w:hAnsi="Poppins" w:cs="Poppins"/>
          <w:sz w:val="20"/>
          <w:szCs w:val="20"/>
        </w:rPr>
        <w:t xml:space="preserve">Rolando Blackburn (PAN) vs. CD Dragón SLV (Grupo B 2016/17), Marvin Angulo (CRC) vs. Portland </w:t>
      </w:r>
      <w:proofErr w:type="spellStart"/>
      <w:r>
        <w:rPr>
          <w:rFonts w:ascii="Poppins" w:eastAsia="Poppins" w:hAnsi="Poppins" w:cs="Poppins"/>
          <w:sz w:val="20"/>
          <w:szCs w:val="20"/>
        </w:rPr>
        <w:t>Timbers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USA (Grupo B 2016/17) y Christian Bolaños (CRC) vs. Pumas UNAM (R16 2022).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7184EB45" w14:textId="3ED5B946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(Champions ERA): </w:t>
      </w:r>
      <w:r w:rsidR="00857009">
        <w:rPr>
          <w:rFonts w:ascii="Poppins" w:eastAsia="Poppins" w:hAnsi="Poppins" w:cs="Poppins"/>
          <w:sz w:val="20"/>
          <w:szCs w:val="20"/>
        </w:rPr>
        <w:t>0</w:t>
      </w:r>
    </w:p>
    <w:p w14:paraId="1342A749" w14:textId="30A8A756" w:rsidR="005B5A67" w:rsidRDefault="00857009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540B88">
        <w:rPr>
          <w:rFonts w:ascii="Poppins" w:eastAsia="Poppins" w:hAnsi="Poppins" w:cs="Poppins"/>
          <w:b/>
          <w:sz w:val="20"/>
          <w:szCs w:val="20"/>
        </w:rPr>
        <w:t>:</w:t>
      </w:r>
    </w:p>
    <w:p w14:paraId="7F1860AD" w14:textId="28254EDE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</w:pPr>
      <w:r>
        <w:rPr>
          <w:rFonts w:ascii="Poppins" w:eastAsia="Poppins" w:hAnsi="Poppins" w:cs="Poppins"/>
          <w:b/>
          <w:sz w:val="20"/>
          <w:szCs w:val="20"/>
        </w:rPr>
        <w:t>Christian Bolaños (CRC).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670007">
        <w:rPr>
          <w:rFonts w:ascii="Poppins" w:eastAsia="Poppins" w:hAnsi="Poppins" w:cs="Poppins"/>
          <w:sz w:val="20"/>
          <w:szCs w:val="20"/>
        </w:rPr>
        <w:t xml:space="preserve">Anotó dos goles, fue el jugador </w:t>
      </w:r>
      <w:r>
        <w:rPr>
          <w:rFonts w:ascii="Poppins" w:eastAsia="Poppins" w:hAnsi="Poppins" w:cs="Poppins"/>
          <w:sz w:val="20"/>
          <w:szCs w:val="20"/>
        </w:rPr>
        <w:t xml:space="preserve">con más remates (3) </w:t>
      </w:r>
      <w:r w:rsidR="00670007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Pumas UNAM (fue su tercer gol ante los universitarios). </w:t>
      </w:r>
      <w:r>
        <w:rPr>
          <w:rFonts w:ascii="Poppins" w:eastAsia="Poppins" w:hAnsi="Poppins" w:cs="Poppins"/>
          <w:sz w:val="20"/>
          <w:szCs w:val="20"/>
        </w:rPr>
        <w:t xml:space="preserve"> El</w:t>
      </w:r>
      <w:r w:rsidR="00670007">
        <w:rPr>
          <w:rFonts w:ascii="Poppins" w:eastAsia="Poppins" w:hAnsi="Poppins" w:cs="Poppins"/>
          <w:sz w:val="20"/>
          <w:szCs w:val="20"/>
        </w:rPr>
        <w:t xml:space="preserve"> veterano mediocampista ha jugado</w:t>
      </w:r>
      <w:r>
        <w:rPr>
          <w:rFonts w:ascii="Poppins" w:eastAsia="Poppins" w:hAnsi="Poppins" w:cs="Poppins"/>
          <w:sz w:val="20"/>
          <w:szCs w:val="20"/>
        </w:rPr>
        <w:t xml:space="preserve"> 23 partidos en SCCL (incluye</w:t>
      </w:r>
      <w:r w:rsidR="00670007">
        <w:rPr>
          <w:rFonts w:ascii="Poppins" w:eastAsia="Poppins" w:hAnsi="Poppins" w:cs="Poppins"/>
          <w:sz w:val="20"/>
          <w:szCs w:val="20"/>
        </w:rPr>
        <w:t>ndo</w:t>
      </w:r>
      <w:r>
        <w:rPr>
          <w:rFonts w:ascii="Poppins" w:eastAsia="Poppins" w:hAnsi="Poppins" w:cs="Poppins"/>
          <w:sz w:val="20"/>
          <w:szCs w:val="20"/>
        </w:rPr>
        <w:t xml:space="preserve"> Copa de Campeones</w:t>
      </w:r>
      <w:r w:rsidR="00670007">
        <w:rPr>
          <w:rFonts w:ascii="Poppins" w:eastAsia="Poppins" w:hAnsi="Poppins" w:cs="Poppins"/>
          <w:sz w:val="20"/>
          <w:szCs w:val="20"/>
        </w:rPr>
        <w:t xml:space="preserve"> </w:t>
      </w:r>
      <w:proofErr w:type="spellStart"/>
      <w:r w:rsidR="00670007">
        <w:rPr>
          <w:rFonts w:ascii="Poppins" w:eastAsia="Poppins" w:hAnsi="Poppins" w:cs="Poppins"/>
          <w:sz w:val="20"/>
          <w:szCs w:val="20"/>
        </w:rPr>
        <w:t>Concacaf</w:t>
      </w:r>
      <w:proofErr w:type="spellEnd"/>
      <w:r>
        <w:rPr>
          <w:rFonts w:ascii="Poppins" w:eastAsia="Poppins" w:hAnsi="Poppins" w:cs="Poppins"/>
          <w:sz w:val="20"/>
          <w:szCs w:val="20"/>
        </w:rPr>
        <w:t>).</w:t>
      </w:r>
    </w:p>
    <w:p w14:paraId="6541BFC9" w14:textId="64E01F74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rFonts w:ascii="Poppins" w:eastAsia="Poppins" w:hAnsi="Poppins" w:cs="Poppins"/>
          <w:b/>
          <w:sz w:val="20"/>
          <w:szCs w:val="20"/>
        </w:rPr>
        <w:t>Aubrey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David (TRI). </w:t>
      </w:r>
      <w:r w:rsidR="00210972">
        <w:rPr>
          <w:rFonts w:ascii="Poppins" w:eastAsia="Poppins" w:hAnsi="Poppins" w:cs="Poppins"/>
          <w:sz w:val="20"/>
          <w:szCs w:val="20"/>
        </w:rPr>
        <w:t>Fue el jugador con más pases vs. Pumas con</w:t>
      </w:r>
      <w:r>
        <w:rPr>
          <w:rFonts w:ascii="Poppins" w:eastAsia="Poppins" w:hAnsi="Poppins" w:cs="Poppins"/>
          <w:sz w:val="20"/>
          <w:szCs w:val="20"/>
        </w:rPr>
        <w:t xml:space="preserve"> 44 (40 correctos). El defensor </w:t>
      </w:r>
      <w:r w:rsidR="00210972">
        <w:rPr>
          <w:rFonts w:ascii="Poppins" w:eastAsia="Poppins" w:hAnsi="Poppins" w:cs="Poppins"/>
          <w:sz w:val="20"/>
          <w:szCs w:val="20"/>
        </w:rPr>
        <w:t>tiene</w:t>
      </w:r>
      <w:r>
        <w:rPr>
          <w:rFonts w:ascii="Poppins" w:eastAsia="Poppins" w:hAnsi="Poppins" w:cs="Poppins"/>
          <w:sz w:val="20"/>
          <w:szCs w:val="20"/>
        </w:rPr>
        <w:t xml:space="preserve"> 16 parti</w:t>
      </w:r>
      <w:r>
        <w:rPr>
          <w:rFonts w:ascii="Poppins" w:eastAsia="Poppins" w:hAnsi="Poppins" w:cs="Poppins"/>
          <w:sz w:val="20"/>
          <w:szCs w:val="20"/>
        </w:rPr>
        <w:t xml:space="preserve">dos en </w:t>
      </w:r>
      <w:r w:rsidR="00210972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SCCL: 8 </w:t>
      </w:r>
      <w:r w:rsidR="00210972">
        <w:rPr>
          <w:rFonts w:ascii="Poppins" w:eastAsia="Poppins" w:hAnsi="Poppins" w:cs="Poppins"/>
          <w:sz w:val="20"/>
          <w:szCs w:val="20"/>
        </w:rPr>
        <w:t xml:space="preserve">juegos </w:t>
      </w:r>
      <w:r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2012/13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con </w:t>
      </w:r>
      <w:proofErr w:type="spellStart"/>
      <w:r>
        <w:rPr>
          <w:rFonts w:ascii="Poppins" w:eastAsia="Poppins" w:hAnsi="Poppins" w:cs="Poppins"/>
          <w:sz w:val="20"/>
          <w:szCs w:val="20"/>
        </w:rPr>
        <w:t>Morvant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Caledonia (TRI), 2 </w:t>
      </w:r>
      <w:r w:rsidR="007D420B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en 2016/17 con </w:t>
      </w:r>
      <w:r w:rsidR="007D420B">
        <w:rPr>
          <w:rFonts w:ascii="Poppins" w:eastAsia="Poppins" w:hAnsi="Poppins" w:cs="Poppins"/>
          <w:sz w:val="20"/>
          <w:szCs w:val="20"/>
        </w:rPr>
        <w:t xml:space="preserve">FC </w:t>
      </w:r>
      <w:r>
        <w:rPr>
          <w:rFonts w:ascii="Poppins" w:eastAsia="Poppins" w:hAnsi="Poppins" w:cs="Poppins"/>
          <w:sz w:val="20"/>
          <w:szCs w:val="20"/>
        </w:rPr>
        <w:t>Dallas</w:t>
      </w:r>
      <w:r>
        <w:rPr>
          <w:rFonts w:ascii="Poppins" w:eastAsia="Poppins" w:hAnsi="Poppins" w:cs="Poppins"/>
          <w:sz w:val="20"/>
          <w:szCs w:val="20"/>
        </w:rPr>
        <w:t xml:space="preserve"> USA y 6 con </w:t>
      </w:r>
      <w:proofErr w:type="spellStart"/>
      <w:r>
        <w:rPr>
          <w:rFonts w:ascii="Poppins" w:eastAsia="Poppins" w:hAnsi="Poppins" w:cs="Poppins"/>
          <w:sz w:val="20"/>
          <w:szCs w:val="20"/>
        </w:rPr>
        <w:t>Saprissa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en</w:t>
      </w:r>
      <w:r w:rsidR="007D420B">
        <w:rPr>
          <w:rFonts w:ascii="Poppins" w:eastAsia="Poppins" w:hAnsi="Poppins" w:cs="Poppins"/>
          <w:sz w:val="20"/>
          <w:szCs w:val="20"/>
        </w:rPr>
        <w:t>tre</w:t>
      </w:r>
      <w:r>
        <w:rPr>
          <w:rFonts w:ascii="Poppins" w:eastAsia="Poppins" w:hAnsi="Poppins" w:cs="Poppins"/>
          <w:sz w:val="20"/>
          <w:szCs w:val="20"/>
        </w:rPr>
        <w:t xml:space="preserve"> (2019, 2020, 2021 y 2022).</w:t>
      </w:r>
    </w:p>
    <w:p w14:paraId="26677470" w14:textId="1D99D3D7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Aarón Cruz (CRC). </w:t>
      </w:r>
      <w:r w:rsidR="007D420B">
        <w:rPr>
          <w:rFonts w:ascii="Poppins" w:eastAsia="Poppins" w:hAnsi="Poppins" w:cs="Poppins"/>
          <w:sz w:val="20"/>
          <w:szCs w:val="20"/>
        </w:rPr>
        <w:t>El guardameta realizó</w:t>
      </w:r>
      <w:r>
        <w:rPr>
          <w:rFonts w:ascii="Poppins" w:eastAsia="Poppins" w:hAnsi="Poppins" w:cs="Poppins"/>
          <w:sz w:val="20"/>
          <w:szCs w:val="20"/>
        </w:rPr>
        <w:t xml:space="preserve"> 3 atajadas y 2 despejes </w:t>
      </w:r>
      <w:r w:rsidR="007D420B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>Pumas UNAM</w:t>
      </w:r>
      <w:r>
        <w:rPr>
          <w:rFonts w:ascii="Poppins" w:eastAsia="Poppins" w:hAnsi="Poppins" w:cs="Poppins"/>
          <w:sz w:val="20"/>
          <w:szCs w:val="20"/>
        </w:rPr>
        <w:t xml:space="preserve">. </w:t>
      </w:r>
      <w:r w:rsidR="007D420B">
        <w:rPr>
          <w:rFonts w:ascii="Poppins" w:eastAsia="Poppins" w:hAnsi="Poppins" w:cs="Poppins"/>
          <w:sz w:val="20"/>
          <w:szCs w:val="20"/>
        </w:rPr>
        <w:t xml:space="preserve">Cruz tiene </w:t>
      </w:r>
      <w:r>
        <w:rPr>
          <w:rFonts w:ascii="Poppins" w:eastAsia="Poppins" w:hAnsi="Poppins" w:cs="Poppins"/>
          <w:sz w:val="20"/>
          <w:szCs w:val="20"/>
        </w:rPr>
        <w:t xml:space="preserve">8 apariciones en </w:t>
      </w:r>
      <w:r w:rsidR="007D420B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SCCL y </w:t>
      </w:r>
      <w:r w:rsidR="007D420B">
        <w:rPr>
          <w:rFonts w:ascii="Poppins" w:eastAsia="Poppins" w:hAnsi="Poppins" w:cs="Poppins"/>
          <w:sz w:val="20"/>
          <w:szCs w:val="20"/>
        </w:rPr>
        <w:t xml:space="preserve">ha realizado </w:t>
      </w:r>
      <w:r>
        <w:rPr>
          <w:rFonts w:ascii="Poppins" w:eastAsia="Poppins" w:hAnsi="Poppins" w:cs="Poppins"/>
          <w:sz w:val="20"/>
          <w:szCs w:val="20"/>
        </w:rPr>
        <w:t>28 salvadas (4 en 2018, 14 en 2019, 3 en 2020, 4 en 2021 y 3 en 2022).</w:t>
      </w:r>
    </w:p>
    <w:p w14:paraId="69EAAE2C" w14:textId="77777777" w:rsidR="005B5A67" w:rsidRDefault="005B5A67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6B28C4BE" w14:textId="052398E9" w:rsidR="005B5A67" w:rsidRDefault="005B5A67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5B5A67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ABB6" w14:textId="77777777" w:rsidR="00540B88" w:rsidRDefault="00540B88">
      <w:pPr>
        <w:spacing w:line="240" w:lineRule="auto"/>
      </w:pPr>
      <w:r>
        <w:separator/>
      </w:r>
    </w:p>
  </w:endnote>
  <w:endnote w:type="continuationSeparator" w:id="0">
    <w:p w14:paraId="64418A17" w14:textId="77777777" w:rsidR="00540B88" w:rsidRDefault="00540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48606" w14:textId="77777777" w:rsidR="00540B88" w:rsidRDefault="00540B88">
      <w:pPr>
        <w:spacing w:line="240" w:lineRule="auto"/>
      </w:pPr>
      <w:r>
        <w:separator/>
      </w:r>
    </w:p>
  </w:footnote>
  <w:footnote w:type="continuationSeparator" w:id="0">
    <w:p w14:paraId="7F413068" w14:textId="77777777" w:rsidR="00540B88" w:rsidRDefault="00540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C0BB5"/>
    <w:multiLevelType w:val="multilevel"/>
    <w:tmpl w:val="A74C7E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25304"/>
    <w:multiLevelType w:val="multilevel"/>
    <w:tmpl w:val="097AFD90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61F652F"/>
    <w:multiLevelType w:val="multilevel"/>
    <w:tmpl w:val="ECEE07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507DED"/>
    <w:multiLevelType w:val="multilevel"/>
    <w:tmpl w:val="68A04F66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3410FA"/>
    <w:multiLevelType w:val="multilevel"/>
    <w:tmpl w:val="009EF45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90231E"/>
    <w:multiLevelType w:val="multilevel"/>
    <w:tmpl w:val="F38C0A80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D3F620E"/>
    <w:multiLevelType w:val="multilevel"/>
    <w:tmpl w:val="1DA24B6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67"/>
    <w:rsid w:val="001515FA"/>
    <w:rsid w:val="00210972"/>
    <w:rsid w:val="00513B17"/>
    <w:rsid w:val="00540B88"/>
    <w:rsid w:val="005B5A67"/>
    <w:rsid w:val="00670007"/>
    <w:rsid w:val="007D420B"/>
    <w:rsid w:val="00857009"/>
    <w:rsid w:val="00A11198"/>
    <w:rsid w:val="00A21558"/>
    <w:rsid w:val="00A633CB"/>
    <w:rsid w:val="00C81382"/>
    <w:rsid w:val="00CF147F"/>
    <w:rsid w:val="00E1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1C39D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B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17"/>
  </w:style>
  <w:style w:type="paragraph" w:styleId="Footer">
    <w:name w:val="footer"/>
    <w:basedOn w:val="Normal"/>
    <w:link w:val="FooterChar"/>
    <w:uiPriority w:val="99"/>
    <w:unhideWhenUsed/>
    <w:rsid w:val="00513B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11</cp:revision>
  <dcterms:created xsi:type="dcterms:W3CDTF">2022-02-19T15:47:00Z</dcterms:created>
  <dcterms:modified xsi:type="dcterms:W3CDTF">2022-02-19T16:10:00Z</dcterms:modified>
</cp:coreProperties>
</file>